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F9497" w14:textId="77777777" w:rsidR="00B902C2" w:rsidRDefault="004954AF" w:rsidP="00B902C2">
      <w:pPr>
        <w:pStyle w:val="1-Titrecommuniqu"/>
        <w:rPr>
          <w:sz w:val="32"/>
          <w:szCs w:val="32"/>
          <w:lang w:val="en-GB"/>
        </w:rPr>
      </w:pPr>
      <w:r w:rsidRPr="00A97884">
        <w:rPr>
          <w:noProof/>
          <w:sz w:val="32"/>
          <w:szCs w:val="32"/>
          <w:lang w:val="en-US"/>
        </w:rPr>
        <mc:AlternateContent>
          <mc:Choice Requires="wps">
            <w:drawing>
              <wp:anchor distT="0" distB="0" distL="114300" distR="114300" simplePos="0" relativeHeight="251659776" behindDoc="0" locked="0" layoutInCell="1" allowOverlap="1" wp14:anchorId="3C1547BC" wp14:editId="176DCEAB">
                <wp:simplePos x="0" y="0"/>
                <wp:positionH relativeFrom="column">
                  <wp:posOffset>-129810</wp:posOffset>
                </wp:positionH>
                <wp:positionV relativeFrom="paragraph">
                  <wp:posOffset>-697865</wp:posOffset>
                </wp:positionV>
                <wp:extent cx="6763385" cy="339725"/>
                <wp:effectExtent l="0" t="0" r="0" b="317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385" cy="339725"/>
                        </a:xfrm>
                        <a:prstGeom prst="rect">
                          <a:avLst/>
                        </a:prstGeom>
                        <a:noFill/>
                        <a:ln w="9525">
                          <a:noFill/>
                          <a:miter lim="800000"/>
                          <a:headEnd/>
                          <a:tailEnd/>
                        </a:ln>
                      </wps:spPr>
                      <wps:txbx>
                        <w:txbxContent>
                          <w:p w14:paraId="350EF012" w14:textId="5134E293" w:rsidR="004954AF" w:rsidRPr="00E61622" w:rsidRDefault="00B902C2" w:rsidP="004954AF">
                            <w:pPr>
                              <w:rPr>
                                <w:color w:val="FFFFFF" w:themeColor="background1"/>
                                <w:sz w:val="28"/>
                                <w:szCs w:val="28"/>
                              </w:rPr>
                            </w:pPr>
                            <w:r w:rsidRPr="00B902C2">
                              <w:rPr>
                                <w:color w:val="FFFFFF" w:themeColor="background1"/>
                                <w:sz w:val="28"/>
                                <w:szCs w:val="28"/>
                              </w:rPr>
                              <w:t xml:space="preserve">Singapore, 28 </w:t>
                            </w:r>
                            <w:proofErr w:type="spellStart"/>
                            <w:r w:rsidRPr="00B902C2">
                              <w:rPr>
                                <w:color w:val="FFFFFF" w:themeColor="background1"/>
                                <w:sz w:val="28"/>
                                <w:szCs w:val="28"/>
                              </w:rPr>
                              <w:t>September</w:t>
                            </w:r>
                            <w:proofErr w:type="spellEnd"/>
                            <w:r w:rsidRPr="00B902C2">
                              <w:rPr>
                                <w:color w:val="FFFFFF" w:themeColor="background1"/>
                                <w:sz w:val="28"/>
                                <w:szCs w:val="28"/>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547BC" id="_x0000_t202" coordsize="21600,21600" o:spt="202" path="m,l,21600r21600,l21600,xe">
                <v:stroke joinstyle="miter"/>
                <v:path gradientshapeok="t" o:connecttype="rect"/>
              </v:shapetype>
              <v:shape id="_x0000_s1026" type="#_x0000_t202" style="position:absolute;left:0;text-align:left;margin-left:-10.2pt;margin-top:-54.95pt;width:532.55pt;height:2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" filled="f" stroked="f">
                <v:textbox>
                  <w:txbxContent>
                    <w:p w14:paraId="350EF012" w14:textId="5134E293" w:rsidR="004954AF" w:rsidRPr="00E61622" w:rsidRDefault="00B902C2" w:rsidP="004954AF">
                      <w:pPr>
                        <w:rPr>
                          <w:color w:val="FFFFFF" w:themeColor="background1"/>
                          <w:sz w:val="28"/>
                          <w:szCs w:val="28"/>
                        </w:rPr>
                      </w:pPr>
                      <w:r w:rsidRPr="00B902C2">
                        <w:rPr>
                          <w:color w:val="FFFFFF" w:themeColor="background1"/>
                          <w:sz w:val="28"/>
                          <w:szCs w:val="28"/>
                        </w:rPr>
                        <w:t xml:space="preserve">Singapore, 28 </w:t>
                      </w:r>
                      <w:proofErr w:type="spellStart"/>
                      <w:r w:rsidRPr="00B902C2">
                        <w:rPr>
                          <w:color w:val="FFFFFF" w:themeColor="background1"/>
                          <w:sz w:val="28"/>
                          <w:szCs w:val="28"/>
                        </w:rPr>
                        <w:t>September</w:t>
                      </w:r>
                      <w:proofErr w:type="spellEnd"/>
                      <w:r w:rsidRPr="00B902C2">
                        <w:rPr>
                          <w:color w:val="FFFFFF" w:themeColor="background1"/>
                          <w:sz w:val="28"/>
                          <w:szCs w:val="28"/>
                        </w:rPr>
                        <w:t xml:space="preserve"> 2023</w:t>
                      </w:r>
                    </w:p>
                  </w:txbxContent>
                </v:textbox>
              </v:shape>
            </w:pict>
          </mc:Fallback>
        </mc:AlternateContent>
      </w:r>
      <w:r w:rsidR="00B902C2" w:rsidRPr="00B902C2">
        <w:rPr>
          <w:sz w:val="32"/>
          <w:szCs w:val="32"/>
          <w:lang w:val="en-GB"/>
        </w:rPr>
        <w:t>NTU Singapore and Naval Group to jointly develop autonomous technologies for vehicles and vessel navigation</w:t>
      </w:r>
    </w:p>
    <w:p w14:paraId="3437FC01" w14:textId="77777777" w:rsidR="00B902C2" w:rsidRPr="00B902C2" w:rsidRDefault="00B902C2" w:rsidP="00B902C2">
      <w:pPr>
        <w:rPr>
          <w:b/>
          <w:color w:val="000000" w:themeColor="text1"/>
          <w:sz w:val="24"/>
          <w:szCs w:val="24"/>
          <w:lang w:val="en-GB"/>
        </w:rPr>
      </w:pPr>
      <w:r w:rsidRPr="00B902C2">
        <w:rPr>
          <w:b/>
          <w:color w:val="000000" w:themeColor="text1"/>
          <w:sz w:val="24"/>
          <w:szCs w:val="24"/>
          <w:lang w:val="en-GB"/>
        </w:rPr>
        <w:t>Nanyang Technological University, Singapore (NTU Singapore) and the French shipbuilder Naval Group, through its subsidiary Naval Group Far East, are collaborating to drive autonomous technologies for vessels and unmanned vehicles.</w:t>
      </w:r>
    </w:p>
    <w:p w14:paraId="09AE0165" w14:textId="7611EBC0" w:rsidR="00E0088E" w:rsidRPr="00063617" w:rsidRDefault="0004569F" w:rsidP="00987EB5">
      <w:pPr>
        <w:rPr>
          <w:rFonts w:cs="NavalGroup Sans"/>
          <w:color w:val="000000"/>
          <w:sz w:val="22"/>
          <w:lang w:val="en-GB"/>
        </w:rPr>
      </w:pPr>
      <w:r w:rsidRPr="00063617">
        <w:rPr>
          <w:noProof/>
          <w:lang w:val="en-US"/>
        </w:rPr>
        <mc:AlternateContent>
          <mc:Choice Requires="wps">
            <w:drawing>
              <wp:inline distT="0" distB="0" distL="0" distR="0" wp14:anchorId="6A9E21A7" wp14:editId="4F7DF1F6">
                <wp:extent cx="504000" cy="0"/>
                <wp:effectExtent l="0" t="0" r="10795" b="19050"/>
                <wp:docPr id="2" name="Connecteur droit 2"/>
                <wp:cNvGraphicFramePr/>
                <a:graphic xmlns:a="http://schemas.openxmlformats.org/drawingml/2006/main">
                  <a:graphicData uri="http://schemas.microsoft.com/office/word/2010/wordprocessingShape">
                    <wps:wsp>
                      <wps:cNvCnPr/>
                      <wps:spPr>
                        <a:xfrm>
                          <a:off x="0" y="0"/>
                          <a:ext cx="504000" cy="0"/>
                        </a:xfrm>
                        <a:prstGeom prst="line">
                          <a:avLst/>
                        </a:prstGeom>
                        <a:ln w="254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150C5D" id="Connecteur droit 2" o:spid="_x0000_s1026" style="visibility:visible;mso-wrap-style:square;mso-left-percent:-10001;mso-top-percent:-10001;mso-position-horizontal:absolute;mso-position-horizontal-relative:char;mso-position-vertical:absolute;mso-position-vertical-relative:line;mso-left-percent:-10001;mso-top-percent:-10001" from="0,0" to="3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" strokecolor="#e1051e" strokeweight="2pt">
                <w10:anchorlock/>
              </v:line>
            </w:pict>
          </mc:Fallback>
        </mc:AlternateContent>
      </w:r>
    </w:p>
    <w:p w14:paraId="7850B89D" w14:textId="77777777" w:rsidR="00B902C2" w:rsidRPr="00B902C2" w:rsidRDefault="00B902C2" w:rsidP="00B902C2">
      <w:pPr>
        <w:rPr>
          <w:lang w:val="en-GB"/>
        </w:rPr>
      </w:pPr>
      <w:r w:rsidRPr="00B902C2">
        <w:rPr>
          <w:lang w:val="en-GB"/>
        </w:rPr>
        <w:t>Two research agreements were inked on 28 September 2023 between NTU Associate Vice President (Strategy &amp; Partnership) Professor Lam Kwok Yan and Naval Group Far East Managing Director Luc Martinelli. These projects amount to S$ 2.3 million.</w:t>
      </w:r>
    </w:p>
    <w:p w14:paraId="3B836E90" w14:textId="77777777" w:rsidR="00B902C2" w:rsidRPr="00B902C2" w:rsidRDefault="00B902C2" w:rsidP="00B902C2">
      <w:pPr>
        <w:rPr>
          <w:lang w:val="en-GB"/>
        </w:rPr>
      </w:pPr>
      <w:r w:rsidRPr="00B902C2">
        <w:rPr>
          <w:lang w:val="en-GB"/>
        </w:rPr>
        <w:t>One project focuses on developing a semi-autonomous vessel navigation system that automates path planning to avoid collisions. The other focuses on developing an artificial intelligence-powered mission planning tool that can allow a fleet of unmanned vehicles to work in tandem and alter its course of action real time in response to emergencies.</w:t>
      </w:r>
    </w:p>
    <w:p w14:paraId="64E039E7" w14:textId="77777777" w:rsidR="00B902C2" w:rsidRPr="00B902C2" w:rsidRDefault="00B902C2" w:rsidP="00B902C2">
      <w:pPr>
        <w:rPr>
          <w:lang w:val="en-GB"/>
        </w:rPr>
      </w:pPr>
      <w:r w:rsidRPr="00B902C2">
        <w:rPr>
          <w:lang w:val="en-GB"/>
        </w:rPr>
        <w:t xml:space="preserve">These technologies could find applications in areas such as vessel navigation, search and rescue missions, environmental monitoring, and naval operations. </w:t>
      </w:r>
    </w:p>
    <w:p w14:paraId="4DEBAC5C" w14:textId="77777777" w:rsidR="00B902C2" w:rsidRPr="00B902C2" w:rsidRDefault="00B902C2" w:rsidP="00B902C2">
      <w:pPr>
        <w:rPr>
          <w:lang w:val="en-GB"/>
        </w:rPr>
      </w:pPr>
      <w:r w:rsidRPr="00B902C2">
        <w:rPr>
          <w:lang w:val="en-GB"/>
        </w:rPr>
        <w:t>This partnership draws on the scientific expertise of NTU’s Centre for Advanced Robotics Technology Innovation, a S$45 million research centre launched in 2022, and on Naval Group’s industrial experience and rich heritage in naval engineering, shipbuilding and maritime defence innovative solutions. In particular, in its R&amp;D domain “smart naval forces”, its R&amp;D centre of excellence in Singapore works in close cooperation with the Technical Department and the Autonomous Systems Department.</w:t>
      </w:r>
    </w:p>
    <w:p w14:paraId="6B299A69" w14:textId="77777777" w:rsidR="00B902C2" w:rsidRPr="00B902C2" w:rsidRDefault="00B902C2" w:rsidP="00B902C2">
      <w:pPr>
        <w:rPr>
          <w:lang w:val="en-GB"/>
        </w:rPr>
      </w:pPr>
      <w:r w:rsidRPr="00B902C2">
        <w:rPr>
          <w:lang w:val="en-GB"/>
        </w:rPr>
        <w:t xml:space="preserve">Through this collaboration, Naval Group and NTU hope to leverage their combined expertise and excellence to conduct innovative research, and to create a vibrant innovation ecosystem that encourages collaboration between academia and maritime industry, thereby facilitating the swift translation of research into practical applications. </w:t>
      </w:r>
    </w:p>
    <w:p w14:paraId="766FD94A" w14:textId="77777777" w:rsidR="00B902C2" w:rsidRPr="00B902C2" w:rsidRDefault="00B902C2" w:rsidP="00B902C2">
      <w:pPr>
        <w:rPr>
          <w:lang w:val="en-GB"/>
        </w:rPr>
      </w:pPr>
      <w:r w:rsidRPr="00B902C2">
        <w:rPr>
          <w:lang w:val="en-GB"/>
        </w:rPr>
        <w:t>NTU Associate Vice President (Strategy &amp; Partnerships) Professor Lam Kwok Yan said: “As a university committed to creating real-world impact, NTU’s research and development efforts are inspired by industry needs, with an eye to develop innovative solutions that can be deployed by industry. NTU’s partnership with Naval Group leverages our strengths in robotics and artificial intelligence, and is yet another example of the University working closely with industry partners to develop advanced solutions that can be tested, demonstrated, and refined in real-world settings.”</w:t>
      </w:r>
    </w:p>
    <w:p w14:paraId="3BEFDED3" w14:textId="77777777" w:rsidR="00B902C2" w:rsidRPr="00B902C2" w:rsidRDefault="00B902C2" w:rsidP="00B902C2">
      <w:pPr>
        <w:rPr>
          <w:lang w:val="en-GB"/>
        </w:rPr>
      </w:pPr>
    </w:p>
    <w:p w14:paraId="25396813" w14:textId="77777777" w:rsidR="00B902C2" w:rsidRDefault="00B902C2" w:rsidP="00B902C2">
      <w:pPr>
        <w:rPr>
          <w:lang w:val="en-GB"/>
        </w:rPr>
      </w:pPr>
      <w:r w:rsidRPr="00B902C2">
        <w:rPr>
          <w:lang w:val="en-GB"/>
        </w:rPr>
        <w:t>Luc Martinelli, Managing Director of Naval Group Far East commented: “This partnership marks a new step in our development in Singapore. We are honoured to be working with NTU’s top researchers and its advanced robotic innovation centre. This partnership with Singapore’s brilliant ecosystems reinforces the group’s commitment to integrating the best of science and research in all our products to better serve our cus</w:t>
      </w:r>
      <w:bookmarkStart w:id="0" w:name="_GoBack"/>
      <w:bookmarkEnd w:id="0"/>
      <w:r w:rsidRPr="00B902C2">
        <w:rPr>
          <w:lang w:val="en-GB"/>
        </w:rPr>
        <w:t>tomer.”</w:t>
      </w:r>
    </w:p>
    <w:p w14:paraId="73E7ED73" w14:textId="77777777" w:rsidR="00B902C2" w:rsidRDefault="00B902C2" w:rsidP="00B902C2">
      <w:pPr>
        <w:rPr>
          <w:color w:val="000000" w:themeColor="text1"/>
          <w:sz w:val="22"/>
          <w:lang w:val="en-GB"/>
        </w:rPr>
      </w:pPr>
    </w:p>
    <w:p w14:paraId="4C50FC36" w14:textId="0E41832D" w:rsidR="00EF5130" w:rsidRPr="00A97884" w:rsidRDefault="00EF5130" w:rsidP="00B902C2">
      <w:pPr>
        <w:rPr>
          <w:color w:val="000000" w:themeColor="text1"/>
          <w:sz w:val="22"/>
          <w:lang w:val="en-GB"/>
        </w:rPr>
      </w:pPr>
      <w:r w:rsidRPr="00A97884">
        <w:rPr>
          <w:noProof/>
          <w:lang w:val="en-US"/>
        </w:rPr>
        <mc:AlternateContent>
          <mc:Choice Requires="wps">
            <w:drawing>
              <wp:inline distT="0" distB="0" distL="0" distR="0" wp14:anchorId="2DB85298" wp14:editId="1FFE3A44">
                <wp:extent cx="504000" cy="0"/>
                <wp:effectExtent l="0" t="0" r="10795" b="19050"/>
                <wp:docPr id="9" name="Connecteur droit 9"/>
                <wp:cNvGraphicFramePr/>
                <a:graphic xmlns:a="http://schemas.openxmlformats.org/drawingml/2006/main">
                  <a:graphicData uri="http://schemas.microsoft.com/office/word/2010/wordprocessingShape">
                    <wps:wsp>
                      <wps:cNvCnPr/>
                      <wps:spPr>
                        <a:xfrm>
                          <a:off x="0" y="0"/>
                          <a:ext cx="504000" cy="0"/>
                        </a:xfrm>
                        <a:prstGeom prst="line">
                          <a:avLst/>
                        </a:prstGeom>
                        <a:ln w="254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65F0F07" id="Connecteur droit 9" o:spid="_x0000_s1026" style="visibility:visible;mso-wrap-style:square;mso-left-percent:-10001;mso-top-percent:-10001;mso-position-horizontal:absolute;mso-position-horizontal-relative:char;mso-position-vertical:absolute;mso-position-vertical-relative:line;mso-left-percent:-10001;mso-top-percent:-10001" from="0,0" to="3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" strokecolor="#e1051e" strokeweight="2pt">
                <w10:anchorlock/>
              </v:line>
            </w:pict>
          </mc:Fallback>
        </mc:AlternateContent>
      </w:r>
    </w:p>
    <w:p w14:paraId="24C8D0BE" w14:textId="13302E7B" w:rsidR="00F33670" w:rsidRDefault="00B902C2" w:rsidP="00EF5130">
      <w:pPr>
        <w:pStyle w:val="4-ContactsPresse"/>
        <w:rPr>
          <w:b/>
          <w:color w:val="164194"/>
          <w:sz w:val="24"/>
          <w:szCs w:val="24"/>
          <w:lang w:val="en-GB"/>
        </w:rPr>
      </w:pPr>
      <w:bookmarkStart w:id="1" w:name="_Hlk65690267"/>
      <w:r w:rsidRPr="00A97884">
        <w:rPr>
          <w:noProof/>
          <w:lang w:val="en-US"/>
        </w:rPr>
        <mc:AlternateContent>
          <mc:Choice Requires="wps">
            <w:drawing>
              <wp:anchor distT="45720" distB="45720" distL="114300" distR="114300" simplePos="0" relativeHeight="251663872" behindDoc="0" locked="0" layoutInCell="1" allowOverlap="1" wp14:anchorId="7A44A124" wp14:editId="0E23EEE2">
                <wp:simplePos x="0" y="0"/>
                <wp:positionH relativeFrom="column">
                  <wp:posOffset>-100330</wp:posOffset>
                </wp:positionH>
                <wp:positionV relativeFrom="paragraph">
                  <wp:posOffset>288290</wp:posOffset>
                </wp:positionV>
                <wp:extent cx="2733675" cy="1485900"/>
                <wp:effectExtent l="0" t="0" r="9525"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85900"/>
                        </a:xfrm>
                        <a:prstGeom prst="rect">
                          <a:avLst/>
                        </a:prstGeom>
                        <a:solidFill>
                          <a:srgbClr val="FFFFFF"/>
                        </a:solidFill>
                        <a:ln w="9525">
                          <a:noFill/>
                          <a:miter lim="800000"/>
                          <a:headEnd/>
                          <a:tailEnd/>
                        </a:ln>
                      </wps:spPr>
                      <wps:txbx>
                        <w:txbxContent>
                          <w:p w14:paraId="2D017C18" w14:textId="77777777" w:rsidR="00B902C2" w:rsidRPr="00B902C2" w:rsidRDefault="00F33670" w:rsidP="00B902C2">
                            <w:pPr>
                              <w:pStyle w:val="4-ContactsPresse"/>
                              <w:spacing w:after="0"/>
                              <w:rPr>
                                <w:lang w:val="en-US"/>
                              </w:rPr>
                            </w:pPr>
                            <w:r w:rsidRPr="00B902C2">
                              <w:rPr>
                                <w:lang w:val="en-US"/>
                              </w:rPr>
                              <w:t xml:space="preserve"> </w:t>
                            </w:r>
                            <w:r w:rsidR="00B902C2" w:rsidRPr="00B902C2">
                              <w:rPr>
                                <w:b/>
                                <w:color w:val="164194"/>
                                <w:lang w:val="en-US"/>
                              </w:rPr>
                              <w:t xml:space="preserve">Foo </w:t>
                            </w:r>
                            <w:proofErr w:type="spellStart"/>
                            <w:r w:rsidR="00B902C2" w:rsidRPr="00B902C2">
                              <w:rPr>
                                <w:b/>
                                <w:color w:val="164194"/>
                                <w:lang w:val="en-US"/>
                              </w:rPr>
                              <w:t>Jie</w:t>
                            </w:r>
                            <w:proofErr w:type="spellEnd"/>
                            <w:r w:rsidR="00B902C2" w:rsidRPr="00B902C2">
                              <w:rPr>
                                <w:b/>
                                <w:color w:val="164194"/>
                                <w:lang w:val="en-US"/>
                              </w:rPr>
                              <w:t xml:space="preserve"> Ying</w:t>
                            </w:r>
                          </w:p>
                          <w:p w14:paraId="2D0270B3" w14:textId="77777777" w:rsidR="00B902C2" w:rsidRPr="00B902C2" w:rsidRDefault="00B902C2" w:rsidP="00B902C2">
                            <w:pPr>
                              <w:pStyle w:val="4-ContactsPresse"/>
                              <w:spacing w:after="0"/>
                              <w:rPr>
                                <w:lang w:val="en-US"/>
                              </w:rPr>
                            </w:pPr>
                            <w:r w:rsidRPr="00B902C2">
                              <w:rPr>
                                <w:lang w:val="en-US"/>
                              </w:rPr>
                              <w:t xml:space="preserve">Assistant Director, Corporate Communications Office </w:t>
                            </w:r>
                          </w:p>
                          <w:p w14:paraId="51AA3D8C" w14:textId="77777777" w:rsidR="00B902C2" w:rsidRPr="00B902C2" w:rsidRDefault="00B902C2" w:rsidP="00B902C2">
                            <w:pPr>
                              <w:pStyle w:val="4-ContactsPresse"/>
                              <w:spacing w:after="0"/>
                              <w:rPr>
                                <w:lang w:val="en-US"/>
                              </w:rPr>
                            </w:pPr>
                            <w:r w:rsidRPr="00B902C2">
                              <w:rPr>
                                <w:lang w:val="en-US"/>
                              </w:rPr>
                              <w:t>Nanyang Technological University</w:t>
                            </w:r>
                          </w:p>
                          <w:p w14:paraId="0B07F862" w14:textId="77777777" w:rsidR="00B902C2" w:rsidRPr="00B902C2" w:rsidRDefault="00B902C2" w:rsidP="00B902C2">
                            <w:pPr>
                              <w:pStyle w:val="4-ContactsPresse"/>
                              <w:spacing w:after="0"/>
                              <w:rPr>
                                <w:lang w:val="en-US"/>
                              </w:rPr>
                            </w:pPr>
                            <w:r w:rsidRPr="00B902C2">
                              <w:rPr>
                                <w:lang w:val="en-US"/>
                              </w:rPr>
                              <w:t xml:space="preserve">Tel: 6790 6681; Mobile: 9117 5023 </w:t>
                            </w:r>
                          </w:p>
                          <w:p w14:paraId="2D25F4F0" w14:textId="14EC29A0" w:rsidR="00F33670" w:rsidRPr="005C4DEA" w:rsidRDefault="00B902C2" w:rsidP="00B902C2">
                            <w:pPr>
                              <w:pStyle w:val="4-ContactsPresse"/>
                              <w:spacing w:after="0"/>
                              <w:rPr>
                                <w:lang w:val="fr-FR"/>
                              </w:rPr>
                            </w:pPr>
                            <w:hyperlink r:id="rId9" w:history="1">
                              <w:r w:rsidRPr="00E811BF">
                                <w:rPr>
                                  <w:rStyle w:val="Lienhypertexte"/>
                                  <w:lang w:val="fr-FR"/>
                                </w:rPr>
                                <w:t>jieying@ntu.edu.sg</w:t>
                              </w:r>
                            </w:hyperlink>
                            <w:r>
                              <w:rPr>
                                <w:lang w:val="fr-FR"/>
                              </w:rPr>
                              <w:t xml:space="preserve"> </w:t>
                            </w:r>
                          </w:p>
                          <w:p w14:paraId="243264EB" w14:textId="77777777" w:rsidR="00F33670" w:rsidRDefault="00F33670" w:rsidP="00F33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4A124" id="_x0000_s1027" type="#_x0000_t202" style="position:absolute;margin-left:-7.9pt;margin-top:22.7pt;width:215.25pt;height:117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" stroked="f">
                <v:textbox>
                  <w:txbxContent>
                    <w:p w14:paraId="2D017C18" w14:textId="77777777" w:rsidR="00B902C2" w:rsidRPr="00B902C2" w:rsidRDefault="00F33670" w:rsidP="00B902C2">
                      <w:pPr>
                        <w:pStyle w:val="4-ContactsPresse"/>
                        <w:spacing w:after="0"/>
                        <w:rPr>
                          <w:lang w:val="en-US"/>
                        </w:rPr>
                      </w:pPr>
                      <w:r w:rsidRPr="00B902C2">
                        <w:rPr>
                          <w:lang w:val="en-US"/>
                        </w:rPr>
                        <w:t xml:space="preserve"> </w:t>
                      </w:r>
                      <w:r w:rsidR="00B902C2" w:rsidRPr="00B902C2">
                        <w:rPr>
                          <w:b/>
                          <w:color w:val="164194"/>
                          <w:lang w:val="en-US"/>
                        </w:rPr>
                        <w:t xml:space="preserve">Foo </w:t>
                      </w:r>
                      <w:proofErr w:type="spellStart"/>
                      <w:r w:rsidR="00B902C2" w:rsidRPr="00B902C2">
                        <w:rPr>
                          <w:b/>
                          <w:color w:val="164194"/>
                          <w:lang w:val="en-US"/>
                        </w:rPr>
                        <w:t>Jie</w:t>
                      </w:r>
                      <w:proofErr w:type="spellEnd"/>
                      <w:r w:rsidR="00B902C2" w:rsidRPr="00B902C2">
                        <w:rPr>
                          <w:b/>
                          <w:color w:val="164194"/>
                          <w:lang w:val="en-US"/>
                        </w:rPr>
                        <w:t xml:space="preserve"> Ying</w:t>
                      </w:r>
                    </w:p>
                    <w:p w14:paraId="2D0270B3" w14:textId="77777777" w:rsidR="00B902C2" w:rsidRPr="00B902C2" w:rsidRDefault="00B902C2" w:rsidP="00B902C2">
                      <w:pPr>
                        <w:pStyle w:val="4-ContactsPresse"/>
                        <w:spacing w:after="0"/>
                        <w:rPr>
                          <w:lang w:val="en-US"/>
                        </w:rPr>
                      </w:pPr>
                      <w:r w:rsidRPr="00B902C2">
                        <w:rPr>
                          <w:lang w:val="en-US"/>
                        </w:rPr>
                        <w:t xml:space="preserve">Assistant Director, Corporate Communications Office </w:t>
                      </w:r>
                    </w:p>
                    <w:p w14:paraId="51AA3D8C" w14:textId="77777777" w:rsidR="00B902C2" w:rsidRPr="00B902C2" w:rsidRDefault="00B902C2" w:rsidP="00B902C2">
                      <w:pPr>
                        <w:pStyle w:val="4-ContactsPresse"/>
                        <w:spacing w:after="0"/>
                        <w:rPr>
                          <w:lang w:val="en-US"/>
                        </w:rPr>
                      </w:pPr>
                      <w:r w:rsidRPr="00B902C2">
                        <w:rPr>
                          <w:lang w:val="en-US"/>
                        </w:rPr>
                        <w:t>Nanyang Technological University</w:t>
                      </w:r>
                    </w:p>
                    <w:p w14:paraId="0B07F862" w14:textId="77777777" w:rsidR="00B902C2" w:rsidRPr="00B902C2" w:rsidRDefault="00B902C2" w:rsidP="00B902C2">
                      <w:pPr>
                        <w:pStyle w:val="4-ContactsPresse"/>
                        <w:spacing w:after="0"/>
                        <w:rPr>
                          <w:lang w:val="en-US"/>
                        </w:rPr>
                      </w:pPr>
                      <w:r w:rsidRPr="00B902C2">
                        <w:rPr>
                          <w:lang w:val="en-US"/>
                        </w:rPr>
                        <w:t xml:space="preserve">Tel: 6790 6681; Mobile: 9117 5023 </w:t>
                      </w:r>
                    </w:p>
                    <w:p w14:paraId="2D25F4F0" w14:textId="14EC29A0" w:rsidR="00F33670" w:rsidRPr="005C4DEA" w:rsidRDefault="00B902C2" w:rsidP="00B902C2">
                      <w:pPr>
                        <w:pStyle w:val="4-ContactsPresse"/>
                        <w:spacing w:after="0"/>
                        <w:rPr>
                          <w:lang w:val="fr-FR"/>
                        </w:rPr>
                      </w:pPr>
                      <w:hyperlink r:id="rId10" w:history="1">
                        <w:r w:rsidRPr="00E811BF">
                          <w:rPr>
                            <w:rStyle w:val="Lienhypertexte"/>
                            <w:lang w:val="fr-FR"/>
                          </w:rPr>
                          <w:t>jieying@ntu.edu.sg</w:t>
                        </w:r>
                      </w:hyperlink>
                      <w:r>
                        <w:rPr>
                          <w:lang w:val="fr-FR"/>
                        </w:rPr>
                        <w:t xml:space="preserve"> </w:t>
                      </w:r>
                    </w:p>
                    <w:p w14:paraId="243264EB" w14:textId="77777777" w:rsidR="00F33670" w:rsidRDefault="00F33670" w:rsidP="00F33670"/>
                  </w:txbxContent>
                </v:textbox>
                <w10:wrap type="square"/>
              </v:shape>
            </w:pict>
          </mc:Fallback>
        </mc:AlternateContent>
      </w:r>
      <w:r w:rsidRPr="00A97884">
        <w:rPr>
          <w:noProof/>
          <w:lang w:val="en-US"/>
        </w:rPr>
        <mc:AlternateContent>
          <mc:Choice Requires="wps">
            <w:drawing>
              <wp:anchor distT="45720" distB="45720" distL="114300" distR="114300" simplePos="0" relativeHeight="251665920" behindDoc="0" locked="0" layoutInCell="1" allowOverlap="1" wp14:anchorId="4599C255" wp14:editId="6AFF5824">
                <wp:simplePos x="0" y="0"/>
                <wp:positionH relativeFrom="margin">
                  <wp:align>right</wp:align>
                </wp:positionH>
                <wp:positionV relativeFrom="paragraph">
                  <wp:posOffset>278765</wp:posOffset>
                </wp:positionV>
                <wp:extent cx="2360930" cy="1562100"/>
                <wp:effectExtent l="0" t="0" r="1270" b="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62100"/>
                        </a:xfrm>
                        <a:prstGeom prst="rect">
                          <a:avLst/>
                        </a:prstGeom>
                        <a:solidFill>
                          <a:srgbClr val="FFFFFF"/>
                        </a:solidFill>
                        <a:ln w="9525">
                          <a:noFill/>
                          <a:miter lim="800000"/>
                          <a:headEnd/>
                          <a:tailEnd/>
                        </a:ln>
                      </wps:spPr>
                      <wps:txbx>
                        <w:txbxContent>
                          <w:p w14:paraId="43F8EED1" w14:textId="77777777" w:rsidR="00B902C2" w:rsidRPr="00B902C2" w:rsidRDefault="00B902C2" w:rsidP="00B902C2">
                            <w:pPr>
                              <w:spacing w:after="0"/>
                              <w:rPr>
                                <w:b/>
                                <w:color w:val="164194"/>
                                <w:szCs w:val="20"/>
                                <w:lang w:val="en-US"/>
                              </w:rPr>
                            </w:pPr>
                            <w:r w:rsidRPr="00B902C2">
                              <w:rPr>
                                <w:b/>
                                <w:color w:val="164194"/>
                                <w:szCs w:val="20"/>
                                <w:lang w:val="en-US"/>
                              </w:rPr>
                              <w:t>Bénédicte MANO</w:t>
                            </w:r>
                          </w:p>
                          <w:p w14:paraId="3FEEA8A9" w14:textId="77777777" w:rsidR="00B902C2" w:rsidRPr="00B902C2" w:rsidRDefault="00B902C2" w:rsidP="00B902C2">
                            <w:pPr>
                              <w:spacing w:after="0"/>
                              <w:rPr>
                                <w:color w:val="000000" w:themeColor="text1"/>
                                <w:szCs w:val="20"/>
                              </w:rPr>
                            </w:pPr>
                            <w:r w:rsidRPr="00B902C2">
                              <w:rPr>
                                <w:color w:val="000000" w:themeColor="text1"/>
                                <w:szCs w:val="20"/>
                              </w:rPr>
                              <w:t>Press officer – Naval Group</w:t>
                            </w:r>
                          </w:p>
                          <w:p w14:paraId="41C921FA" w14:textId="77777777" w:rsidR="00B902C2" w:rsidRPr="00B902C2" w:rsidRDefault="00B902C2" w:rsidP="00B902C2">
                            <w:pPr>
                              <w:spacing w:after="0"/>
                              <w:rPr>
                                <w:color w:val="000000" w:themeColor="text1"/>
                                <w:szCs w:val="20"/>
                              </w:rPr>
                            </w:pPr>
                            <w:r w:rsidRPr="00B902C2">
                              <w:rPr>
                                <w:color w:val="000000" w:themeColor="text1"/>
                                <w:szCs w:val="20"/>
                              </w:rPr>
                              <w:t xml:space="preserve">Mob. +33 (0)6 76 46 17 77 </w:t>
                            </w:r>
                          </w:p>
                          <w:p w14:paraId="1AC3ADC4" w14:textId="09107AB0" w:rsidR="00F33670" w:rsidRPr="00B902C2" w:rsidRDefault="00B902C2" w:rsidP="00B902C2">
                            <w:pPr>
                              <w:spacing w:after="0"/>
                              <w:rPr>
                                <w:color w:val="000000" w:themeColor="text1"/>
                                <w:szCs w:val="20"/>
                              </w:rPr>
                            </w:pPr>
                            <w:hyperlink r:id="rId11" w:history="1">
                              <w:r w:rsidRPr="00E811BF">
                                <w:rPr>
                                  <w:rStyle w:val="Lienhypertexte"/>
                                  <w:szCs w:val="20"/>
                                </w:rPr>
                                <w:t>benedicte.mano@naval-group.com</w:t>
                              </w:r>
                            </w:hyperlink>
                            <w:r>
                              <w:rPr>
                                <w:color w:val="000000" w:themeColor="text1"/>
                                <w:szCs w:val="20"/>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599C255" id="_x0000_s1028" type="#_x0000_t202" style="position:absolute;margin-left:134.7pt;margin-top:21.95pt;width:185.9pt;height:123pt;z-index:25166592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" stroked="f">
                <v:textbox>
                  <w:txbxContent>
                    <w:p w14:paraId="43F8EED1" w14:textId="77777777" w:rsidR="00B902C2" w:rsidRPr="00B902C2" w:rsidRDefault="00B902C2" w:rsidP="00B902C2">
                      <w:pPr>
                        <w:spacing w:after="0"/>
                        <w:rPr>
                          <w:b/>
                          <w:color w:val="164194"/>
                          <w:szCs w:val="20"/>
                          <w:lang w:val="en-US"/>
                        </w:rPr>
                      </w:pPr>
                      <w:r w:rsidRPr="00B902C2">
                        <w:rPr>
                          <w:b/>
                          <w:color w:val="164194"/>
                          <w:szCs w:val="20"/>
                          <w:lang w:val="en-US"/>
                        </w:rPr>
                        <w:t>Bénédicte MANO</w:t>
                      </w:r>
                    </w:p>
                    <w:p w14:paraId="3FEEA8A9" w14:textId="77777777" w:rsidR="00B902C2" w:rsidRPr="00B902C2" w:rsidRDefault="00B902C2" w:rsidP="00B902C2">
                      <w:pPr>
                        <w:spacing w:after="0"/>
                        <w:rPr>
                          <w:color w:val="000000" w:themeColor="text1"/>
                          <w:szCs w:val="20"/>
                        </w:rPr>
                      </w:pPr>
                      <w:r w:rsidRPr="00B902C2">
                        <w:rPr>
                          <w:color w:val="000000" w:themeColor="text1"/>
                          <w:szCs w:val="20"/>
                        </w:rPr>
                        <w:t>Press officer – Naval Group</w:t>
                      </w:r>
                    </w:p>
                    <w:p w14:paraId="41C921FA" w14:textId="77777777" w:rsidR="00B902C2" w:rsidRPr="00B902C2" w:rsidRDefault="00B902C2" w:rsidP="00B902C2">
                      <w:pPr>
                        <w:spacing w:after="0"/>
                        <w:rPr>
                          <w:color w:val="000000" w:themeColor="text1"/>
                          <w:szCs w:val="20"/>
                        </w:rPr>
                      </w:pPr>
                      <w:r w:rsidRPr="00B902C2">
                        <w:rPr>
                          <w:color w:val="000000" w:themeColor="text1"/>
                          <w:szCs w:val="20"/>
                        </w:rPr>
                        <w:t xml:space="preserve">Mob. +33 (0)6 76 46 17 77 </w:t>
                      </w:r>
                    </w:p>
                    <w:p w14:paraId="1AC3ADC4" w14:textId="09107AB0" w:rsidR="00F33670" w:rsidRPr="00B902C2" w:rsidRDefault="00B902C2" w:rsidP="00B902C2">
                      <w:pPr>
                        <w:spacing w:after="0"/>
                        <w:rPr>
                          <w:color w:val="000000" w:themeColor="text1"/>
                          <w:szCs w:val="20"/>
                        </w:rPr>
                      </w:pPr>
                      <w:hyperlink r:id="rId12" w:history="1">
                        <w:r w:rsidRPr="00E811BF">
                          <w:rPr>
                            <w:rStyle w:val="Lienhypertexte"/>
                            <w:szCs w:val="20"/>
                          </w:rPr>
                          <w:t>benedicte.mano@naval-group.com</w:t>
                        </w:r>
                      </w:hyperlink>
                      <w:r>
                        <w:rPr>
                          <w:color w:val="000000" w:themeColor="text1"/>
                          <w:szCs w:val="20"/>
                        </w:rPr>
                        <w:t xml:space="preserve"> </w:t>
                      </w:r>
                    </w:p>
                  </w:txbxContent>
                </v:textbox>
                <w10:wrap type="square" anchorx="margin"/>
              </v:shape>
            </w:pict>
          </mc:Fallback>
        </mc:AlternateContent>
      </w:r>
      <w:r w:rsidR="00CD5065" w:rsidRPr="00A97884">
        <w:rPr>
          <w:b/>
          <w:color w:val="164194"/>
          <w:sz w:val="24"/>
          <w:szCs w:val="24"/>
          <w:lang w:val="en-GB"/>
        </w:rPr>
        <w:t>Press Contacts:</w:t>
      </w:r>
    </w:p>
    <w:p w14:paraId="6BDD8961" w14:textId="662E093E" w:rsidR="00F33670" w:rsidRDefault="00F33670" w:rsidP="00EF5130">
      <w:pPr>
        <w:pStyle w:val="4-ContactsPresse"/>
        <w:rPr>
          <w:b/>
          <w:color w:val="164194"/>
          <w:lang w:val="en-GB"/>
        </w:rPr>
      </w:pPr>
    </w:p>
    <w:p w14:paraId="004A932F" w14:textId="46FCD0A8" w:rsidR="00F33670" w:rsidRDefault="00CD5065" w:rsidP="00EF5130">
      <w:pPr>
        <w:pStyle w:val="4-ContactsPresse"/>
        <w:rPr>
          <w:b/>
          <w:color w:val="164194"/>
          <w:lang w:val="en-GB"/>
        </w:rPr>
      </w:pPr>
      <w:r w:rsidRPr="00A97884">
        <w:rPr>
          <w:b/>
          <w:color w:val="164194"/>
          <w:lang w:val="en-GB"/>
        </w:rPr>
        <w:br/>
      </w:r>
      <w:bookmarkEnd w:id="1"/>
    </w:p>
    <w:p w14:paraId="59E87357" w14:textId="13900449" w:rsidR="00BC3FA0" w:rsidRPr="00A97884" w:rsidRDefault="00BC3FA0" w:rsidP="00EF5130">
      <w:pPr>
        <w:pStyle w:val="4-ContactsPresse"/>
        <w:rPr>
          <w:lang w:val="en-GB"/>
        </w:rPr>
      </w:pPr>
    </w:p>
    <w:p w14:paraId="459DB4A2" w14:textId="55515440" w:rsidR="00BC65F5" w:rsidRDefault="00BC65F5" w:rsidP="00EF5130">
      <w:pPr>
        <w:pStyle w:val="4-ContactsPresse"/>
        <w:rPr>
          <w:lang w:val="en-GB"/>
        </w:rPr>
      </w:pPr>
      <w:r w:rsidRPr="00A97884">
        <w:rPr>
          <w:noProof/>
          <w:lang w:val="en-US"/>
        </w:rPr>
        <mc:AlternateContent>
          <mc:Choice Requires="wps">
            <w:drawing>
              <wp:inline distT="0" distB="0" distL="0" distR="0" wp14:anchorId="28F6D7D1" wp14:editId="4F5CFE0E">
                <wp:extent cx="6042355" cy="3286125"/>
                <wp:effectExtent l="0" t="0" r="0" b="9525"/>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355" cy="3286125"/>
                        </a:xfrm>
                        <a:prstGeom prst="rect">
                          <a:avLst/>
                        </a:prstGeom>
                        <a:solidFill>
                          <a:srgbClr val="164194"/>
                        </a:solidFill>
                        <a:ln w="9525">
                          <a:noFill/>
                          <a:miter lim="800000"/>
                          <a:headEnd/>
                          <a:tailEnd/>
                        </a:ln>
                      </wps:spPr>
                      <wps:txbx>
                        <w:txbxContent>
                          <w:p w14:paraId="7FC117E8" w14:textId="77777777" w:rsidR="00663791" w:rsidRPr="00F33670" w:rsidRDefault="00663791" w:rsidP="00663791">
                            <w:pPr>
                              <w:spacing w:before="180"/>
                              <w:ind w:left="113" w:right="113"/>
                              <w:rPr>
                                <w:b/>
                                <w:color w:val="FFFFFF" w:themeColor="background1"/>
                                <w:sz w:val="18"/>
                                <w:szCs w:val="20"/>
                                <w:lang w:val="en-GB"/>
                              </w:rPr>
                            </w:pPr>
                            <w:r w:rsidRPr="00F33670">
                              <w:rPr>
                                <w:b/>
                                <w:color w:val="FFFFFF" w:themeColor="background1"/>
                                <w:sz w:val="18"/>
                                <w:szCs w:val="20"/>
                                <w:lang w:val="en-GB"/>
                              </w:rPr>
                              <w:t>About Naval Group</w:t>
                            </w:r>
                          </w:p>
                          <w:p w14:paraId="30113E29" w14:textId="1A59AA5C" w:rsidR="00B902C2" w:rsidRPr="00B902C2" w:rsidRDefault="00B902C2" w:rsidP="00B902C2">
                            <w:pPr>
                              <w:ind w:right="113"/>
                              <w:rPr>
                                <w:color w:val="FFFFFF" w:themeColor="background1"/>
                                <w:sz w:val="18"/>
                                <w:szCs w:val="20"/>
                                <w:lang w:val="en-GB"/>
                              </w:rPr>
                            </w:pPr>
                            <w:r w:rsidRPr="00B902C2">
                              <w:rPr>
                                <w:color w:val="FFFFFF" w:themeColor="background1"/>
                                <w:sz w:val="18"/>
                                <w:szCs w:val="20"/>
                                <w:lang w:val="en-GB"/>
                              </w:rPr>
                              <w:t>Naval Group is a partner to its customers' maritime sovereignty. An international player in naval defense and heir to French naval know-how, Naval Group develops innovative solutions to meet the needs of navies. Present throughout the entire life cycle of the ships, the group designs, builds, integrates and maintains submarines and surface ships, as well as their systems and equipment, through to dismantling. It also provides services for shipyards and naval bases. A high-tech company, it builds on its exceptional expertise, its unique design and production resources and its ability to set up strategic partnerships and successful transfers of technology. Attentive to the challenges of corporate social responsibility, Naval Group is a member of the United Nations Global Compact. With operations on five continents, the group has a turnover of 4.3 billion euros and employs 16 029 people (full-time equivalents / 2022 data).</w:t>
                            </w:r>
                          </w:p>
                          <w:p w14:paraId="58A03414" w14:textId="787085D7" w:rsidR="00B902C2" w:rsidRPr="00B902C2" w:rsidRDefault="00B902C2" w:rsidP="00B902C2">
                            <w:pPr>
                              <w:rPr>
                                <w:color w:val="FFFFFF" w:themeColor="background1"/>
                                <w:sz w:val="18"/>
                                <w:szCs w:val="20"/>
                                <w:lang w:val="en-GB"/>
                              </w:rPr>
                            </w:pPr>
                            <w:r w:rsidRPr="00B902C2">
                              <w:rPr>
                                <w:color w:val="FFFFFF" w:themeColor="background1"/>
                                <w:sz w:val="18"/>
                                <w:szCs w:val="20"/>
                                <w:lang w:val="en-GB"/>
                              </w:rPr>
                              <w:t xml:space="preserve">Naval Group Far East is a local subsidiary of Naval Group, a world leader in naval </w:t>
                            </w:r>
                            <w:proofErr w:type="spellStart"/>
                            <w:r w:rsidRPr="00B902C2">
                              <w:rPr>
                                <w:color w:val="FFFFFF" w:themeColor="background1"/>
                                <w:sz w:val="18"/>
                                <w:szCs w:val="20"/>
                                <w:lang w:val="en-GB"/>
                              </w:rPr>
                              <w:t>defence</w:t>
                            </w:r>
                            <w:proofErr w:type="spellEnd"/>
                            <w:r w:rsidRPr="00B902C2">
                              <w:rPr>
                                <w:color w:val="FFFFFF" w:themeColor="background1"/>
                                <w:sz w:val="18"/>
                                <w:szCs w:val="20"/>
                                <w:lang w:val="en-GB"/>
                              </w:rPr>
                              <w:t>. The Centre of Excellence within Naval Group Far East is dedicated to advancing naval engineering and technology, driving innovation in maritime solutions, and fostering talent development in the naval sector. Via its geographical presence, the Centre of Excellence also aims to reinforce Naval Group's cooperation with the local industry and academia by co-developing innovative solutions in Artificial Intelligence. The group’s commitment to pushing the</w:t>
                            </w:r>
                            <w:r w:rsidRPr="00B902C2">
                              <w:rPr>
                                <w:rFonts w:ascii="Arial" w:hAnsi="Arial" w:cs="Arial"/>
                                <w:color w:val="000000"/>
                                <w:sz w:val="24"/>
                                <w:szCs w:val="24"/>
                                <w:lang w:val="en-US"/>
                              </w:rPr>
                              <w:t xml:space="preserve"> </w:t>
                            </w:r>
                            <w:r w:rsidRPr="00B902C2">
                              <w:rPr>
                                <w:color w:val="FFFFFF" w:themeColor="background1"/>
                                <w:sz w:val="18"/>
                                <w:szCs w:val="20"/>
                                <w:lang w:val="en-GB"/>
                              </w:rPr>
                              <w:t xml:space="preserve">boundaries of naval technology has led to numerous breakthroughs in navigation systems, autonomous vessels as well as </w:t>
                            </w:r>
                            <w:proofErr w:type="spellStart"/>
                            <w:r w:rsidRPr="00B902C2">
                              <w:rPr>
                                <w:color w:val="FFFFFF" w:themeColor="background1"/>
                                <w:sz w:val="18"/>
                                <w:szCs w:val="20"/>
                                <w:lang w:val="en-GB"/>
                              </w:rPr>
                              <w:t>defence</w:t>
                            </w:r>
                            <w:proofErr w:type="spellEnd"/>
                            <w:r w:rsidRPr="00B902C2">
                              <w:rPr>
                                <w:color w:val="FFFFFF" w:themeColor="background1"/>
                                <w:sz w:val="18"/>
                                <w:szCs w:val="20"/>
                                <w:lang w:val="en-GB"/>
                              </w:rPr>
                              <w:t xml:space="preserve"> area. </w:t>
                            </w:r>
                          </w:p>
                        </w:txbxContent>
                      </wps:txbx>
                      <wps:bodyPr rot="0" vert="horz" wrap="square" lIns="91440" tIns="45720" rIns="91440" bIns="45720" anchor="t" anchorCtr="0">
                        <a:noAutofit/>
                      </wps:bodyPr>
                    </wps:wsp>
                  </a:graphicData>
                </a:graphic>
              </wp:inline>
            </w:drawing>
          </mc:Choice>
          <mc:Fallback>
            <w:pict>
              <v:shape w14:anchorId="28F6D7D1" id="Zone de texte 2" o:spid="_x0000_s1029" type="#_x0000_t202" style="width:475.8pt;height:25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" fillcolor="#164194" stroked="f">
                <v:textbox>
                  <w:txbxContent>
                    <w:p w14:paraId="7FC117E8" w14:textId="77777777" w:rsidR="00663791" w:rsidRPr="00F33670" w:rsidRDefault="00663791" w:rsidP="00663791">
                      <w:pPr>
                        <w:spacing w:before="180"/>
                        <w:ind w:left="113" w:right="113"/>
                        <w:rPr>
                          <w:b/>
                          <w:color w:val="FFFFFF" w:themeColor="background1"/>
                          <w:sz w:val="18"/>
                          <w:szCs w:val="20"/>
                          <w:lang w:val="en-GB"/>
                        </w:rPr>
                      </w:pPr>
                      <w:r w:rsidRPr="00F33670">
                        <w:rPr>
                          <w:b/>
                          <w:color w:val="FFFFFF" w:themeColor="background1"/>
                          <w:sz w:val="18"/>
                          <w:szCs w:val="20"/>
                          <w:lang w:val="en-GB"/>
                        </w:rPr>
                        <w:t>About Naval Group</w:t>
                      </w:r>
                    </w:p>
                    <w:p w14:paraId="30113E29" w14:textId="1A59AA5C" w:rsidR="00B902C2" w:rsidRPr="00B902C2" w:rsidRDefault="00B902C2" w:rsidP="00B902C2">
                      <w:pPr>
                        <w:ind w:right="113"/>
                        <w:rPr>
                          <w:color w:val="FFFFFF" w:themeColor="background1"/>
                          <w:sz w:val="18"/>
                          <w:szCs w:val="20"/>
                          <w:lang w:val="en-GB"/>
                        </w:rPr>
                      </w:pPr>
                      <w:r w:rsidRPr="00B902C2">
                        <w:rPr>
                          <w:color w:val="FFFFFF" w:themeColor="background1"/>
                          <w:sz w:val="18"/>
                          <w:szCs w:val="20"/>
                          <w:lang w:val="en-GB"/>
                        </w:rPr>
                        <w:t>Naval Group is a partner to its customers' maritime sovereignty. An international player in naval defense and heir to French naval know-how, Naval Group develops innovative solutions to meet the needs of navies. Present throughout the entire life cycle of the ships, the group designs, builds, integrates and maintains submarines and surface ships, as well as their systems and equipment, through to dismantling. It also provides services for shipyards and naval bases. A high-tech company, it builds on its exceptional expertise, its unique design and production resources and its ability to set up strategic partnerships and successful transfers of technology. Attentive to the challenges of corporate social responsibility, Naval Group is a member of the United Nations Global Compact. With operations on five continents, the group has a turnover of 4.3 billion euros and employs 16 029 people (full-time equivalents / 2022 data).</w:t>
                      </w:r>
                    </w:p>
                    <w:p w14:paraId="58A03414" w14:textId="787085D7" w:rsidR="00B902C2" w:rsidRPr="00B902C2" w:rsidRDefault="00B902C2" w:rsidP="00B902C2">
                      <w:pPr>
                        <w:rPr>
                          <w:color w:val="FFFFFF" w:themeColor="background1"/>
                          <w:sz w:val="18"/>
                          <w:szCs w:val="20"/>
                          <w:lang w:val="en-GB"/>
                        </w:rPr>
                      </w:pPr>
                      <w:r w:rsidRPr="00B902C2">
                        <w:rPr>
                          <w:color w:val="FFFFFF" w:themeColor="background1"/>
                          <w:sz w:val="18"/>
                          <w:szCs w:val="20"/>
                          <w:lang w:val="en-GB"/>
                        </w:rPr>
                        <w:t xml:space="preserve">Naval Group Far East is a local subsidiary of Naval Group, a world leader in naval </w:t>
                      </w:r>
                      <w:proofErr w:type="spellStart"/>
                      <w:r w:rsidRPr="00B902C2">
                        <w:rPr>
                          <w:color w:val="FFFFFF" w:themeColor="background1"/>
                          <w:sz w:val="18"/>
                          <w:szCs w:val="20"/>
                          <w:lang w:val="en-GB"/>
                        </w:rPr>
                        <w:t>defence</w:t>
                      </w:r>
                      <w:proofErr w:type="spellEnd"/>
                      <w:r w:rsidRPr="00B902C2">
                        <w:rPr>
                          <w:color w:val="FFFFFF" w:themeColor="background1"/>
                          <w:sz w:val="18"/>
                          <w:szCs w:val="20"/>
                          <w:lang w:val="en-GB"/>
                        </w:rPr>
                        <w:t>. The Centre of Excellence within Naval Group Far East is dedicated to advancing naval engineering and technology, driving innovation in maritime solutions, and fostering talent development in the naval sector. Via its geographical presence, the Centre of Excellence also aims to reinforce Naval Group's cooperation with the local industry and academia by co-developing innovative solutions in Artificial Intelligence. The group’s commitment to pushing the</w:t>
                      </w:r>
                      <w:r w:rsidRPr="00B902C2">
                        <w:rPr>
                          <w:rFonts w:ascii="Arial" w:hAnsi="Arial" w:cs="Arial"/>
                          <w:color w:val="000000"/>
                          <w:sz w:val="24"/>
                          <w:szCs w:val="24"/>
                          <w:lang w:val="en-US"/>
                        </w:rPr>
                        <w:t xml:space="preserve"> </w:t>
                      </w:r>
                      <w:r w:rsidRPr="00B902C2">
                        <w:rPr>
                          <w:color w:val="FFFFFF" w:themeColor="background1"/>
                          <w:sz w:val="18"/>
                          <w:szCs w:val="20"/>
                          <w:lang w:val="en-GB"/>
                        </w:rPr>
                        <w:t xml:space="preserve">boundaries of naval technology has led to numerous breakthroughs in navigation systems, autonomous vessels as well as </w:t>
                      </w:r>
                      <w:proofErr w:type="spellStart"/>
                      <w:r w:rsidRPr="00B902C2">
                        <w:rPr>
                          <w:color w:val="FFFFFF" w:themeColor="background1"/>
                          <w:sz w:val="18"/>
                          <w:szCs w:val="20"/>
                          <w:lang w:val="en-GB"/>
                        </w:rPr>
                        <w:t>defence</w:t>
                      </w:r>
                      <w:proofErr w:type="spellEnd"/>
                      <w:r w:rsidRPr="00B902C2">
                        <w:rPr>
                          <w:color w:val="FFFFFF" w:themeColor="background1"/>
                          <w:sz w:val="18"/>
                          <w:szCs w:val="20"/>
                          <w:lang w:val="en-GB"/>
                        </w:rPr>
                        <w:t xml:space="preserve"> area. </w:t>
                      </w:r>
                    </w:p>
                  </w:txbxContent>
                </v:textbox>
                <w10:anchorlock/>
              </v:shape>
            </w:pict>
          </mc:Fallback>
        </mc:AlternateContent>
      </w:r>
    </w:p>
    <w:p w14:paraId="2C1A0952" w14:textId="6727ACF9" w:rsidR="00F33670" w:rsidRPr="00A97884" w:rsidRDefault="00F33670" w:rsidP="00EF5130">
      <w:pPr>
        <w:pStyle w:val="4-ContactsPresse"/>
        <w:rPr>
          <w:lang w:val="en-GB"/>
        </w:rPr>
      </w:pPr>
      <w:r w:rsidRPr="00A97884">
        <w:rPr>
          <w:noProof/>
          <w:lang w:val="en-US"/>
        </w:rPr>
        <w:lastRenderedPageBreak/>
        <mc:AlternateContent>
          <mc:Choice Requires="wps">
            <w:drawing>
              <wp:inline distT="0" distB="0" distL="0" distR="0" wp14:anchorId="7823B9ED" wp14:editId="53801595">
                <wp:extent cx="6042025" cy="3371850"/>
                <wp:effectExtent l="0" t="0" r="0" b="0"/>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025" cy="3371850"/>
                        </a:xfrm>
                        <a:prstGeom prst="rect">
                          <a:avLst/>
                        </a:prstGeom>
                        <a:solidFill>
                          <a:srgbClr val="164194"/>
                        </a:solidFill>
                        <a:ln w="9525">
                          <a:noFill/>
                          <a:miter lim="800000"/>
                          <a:headEnd/>
                          <a:tailEnd/>
                        </a:ln>
                      </wps:spPr>
                      <wps:txbx>
                        <w:txbxContent>
                          <w:p w14:paraId="387C17AC" w14:textId="77777777" w:rsidR="00B902C2" w:rsidRPr="00B902C2" w:rsidRDefault="00B902C2" w:rsidP="00B902C2">
                            <w:pPr>
                              <w:rPr>
                                <w:b/>
                                <w:color w:val="FFFFFF" w:themeColor="background1"/>
                                <w:sz w:val="18"/>
                                <w:szCs w:val="20"/>
                                <w:lang w:val="en-GB"/>
                              </w:rPr>
                            </w:pPr>
                            <w:r w:rsidRPr="00B902C2">
                              <w:rPr>
                                <w:b/>
                                <w:color w:val="FFFFFF" w:themeColor="background1"/>
                                <w:sz w:val="18"/>
                                <w:szCs w:val="20"/>
                                <w:lang w:val="en-GB"/>
                              </w:rPr>
                              <w:t>About Nanyang Technological University, Singapore</w:t>
                            </w:r>
                          </w:p>
                          <w:p w14:paraId="53B4CC0A" w14:textId="78FE2877" w:rsidR="00B902C2" w:rsidRPr="00B902C2" w:rsidRDefault="00B902C2" w:rsidP="00B902C2">
                            <w:pPr>
                              <w:rPr>
                                <w:color w:val="FFFFFF" w:themeColor="background1"/>
                                <w:sz w:val="18"/>
                                <w:szCs w:val="20"/>
                                <w:lang w:val="en-GB"/>
                              </w:rPr>
                            </w:pPr>
                            <w:r w:rsidRPr="00B902C2">
                              <w:rPr>
                                <w:color w:val="FFFFFF" w:themeColor="background1"/>
                                <w:sz w:val="18"/>
                                <w:szCs w:val="20"/>
                                <w:lang w:val="en-GB"/>
                              </w:rPr>
                              <w:t xml:space="preserve">A research-intensive public university, Nanyang Technological University, Singapore (NTU Singapore) has 33,000 undergraduate and postgraduate students in the Engineering, Business, Science, Medicine, Humanities, Arts, &amp; Social Sciences, and Graduate colleges. </w:t>
                            </w:r>
                          </w:p>
                          <w:p w14:paraId="782F93B8" w14:textId="58DB8806" w:rsidR="00B902C2" w:rsidRPr="00B902C2" w:rsidRDefault="00B902C2" w:rsidP="00B902C2">
                            <w:pPr>
                              <w:rPr>
                                <w:color w:val="FFFFFF" w:themeColor="background1"/>
                                <w:sz w:val="18"/>
                                <w:szCs w:val="20"/>
                                <w:lang w:val="en-GB"/>
                              </w:rPr>
                            </w:pPr>
                            <w:r w:rsidRPr="00B902C2">
                              <w:rPr>
                                <w:color w:val="FFFFFF" w:themeColor="background1"/>
                                <w:sz w:val="18"/>
                                <w:szCs w:val="20"/>
                                <w:lang w:val="en-GB"/>
                              </w:rPr>
                              <w:t xml:space="preserve">NTU is also home to world-renowned autonomous institutes – the National Institute of Education, S Rajaratnam School of International Studies, Earth Observatory of Singapore, and Singapore Centre for Environmental Life Sciences Engineering – and various leading research </w:t>
                            </w:r>
                            <w:proofErr w:type="spellStart"/>
                            <w:r w:rsidRPr="00B902C2">
                              <w:rPr>
                                <w:color w:val="FFFFFF" w:themeColor="background1"/>
                                <w:sz w:val="18"/>
                                <w:szCs w:val="20"/>
                                <w:lang w:val="en-GB"/>
                              </w:rPr>
                              <w:t>centres</w:t>
                            </w:r>
                            <w:proofErr w:type="spellEnd"/>
                            <w:r w:rsidRPr="00B902C2">
                              <w:rPr>
                                <w:color w:val="FFFFFF" w:themeColor="background1"/>
                                <w:sz w:val="18"/>
                                <w:szCs w:val="20"/>
                                <w:lang w:val="en-GB"/>
                              </w:rPr>
                              <w:t xml:space="preserve"> such as the Nanyang Environment &amp; Water Research Institute (NEWRI) and Energy Research Institute @ NTU (ERI@N).</w:t>
                            </w:r>
                          </w:p>
                          <w:p w14:paraId="29DB4062" w14:textId="496358B6" w:rsidR="00B902C2" w:rsidRPr="00B902C2" w:rsidRDefault="00B902C2" w:rsidP="00B902C2">
                            <w:pPr>
                              <w:rPr>
                                <w:color w:val="FFFFFF" w:themeColor="background1"/>
                                <w:sz w:val="18"/>
                                <w:szCs w:val="20"/>
                                <w:lang w:val="en-GB"/>
                              </w:rPr>
                            </w:pPr>
                            <w:r w:rsidRPr="00B902C2">
                              <w:rPr>
                                <w:color w:val="FFFFFF" w:themeColor="background1"/>
                                <w:sz w:val="18"/>
                                <w:szCs w:val="20"/>
                                <w:lang w:val="en-GB"/>
                              </w:rPr>
                              <w:t>Under the NTU Smart Campus vision, the University harnesses the power of digital technology and tech-enabled solutions to support better learning and living experiences, the discovery of new knowledge, and the sustainability of resources.</w:t>
                            </w:r>
                          </w:p>
                          <w:p w14:paraId="05CB6660" w14:textId="12271A18" w:rsidR="00B902C2" w:rsidRPr="00B902C2" w:rsidRDefault="00B902C2" w:rsidP="00B902C2">
                            <w:pPr>
                              <w:rPr>
                                <w:color w:val="FFFFFF" w:themeColor="background1"/>
                                <w:sz w:val="18"/>
                                <w:szCs w:val="20"/>
                                <w:lang w:val="en-GB"/>
                              </w:rPr>
                            </w:pPr>
                            <w:r w:rsidRPr="00B902C2">
                              <w:rPr>
                                <w:color w:val="FFFFFF" w:themeColor="background1"/>
                                <w:sz w:val="18"/>
                                <w:szCs w:val="20"/>
                                <w:lang w:val="en-GB"/>
                              </w:rPr>
                              <w:t>Ranked amongst the world’s top universities, the University’s main campus is also frequently listed among the world’s most beautiful. Known for its sustainability, NTU has achieved 100% Green Mark Platinum certification for all its eligible building projects. Apart from its main campus, NTU also has a medical campus in Novena, Singapore’s healthcare district.</w:t>
                            </w:r>
                          </w:p>
                          <w:p w14:paraId="67231224" w14:textId="0120C338" w:rsidR="00B902C2" w:rsidRPr="00B902C2" w:rsidRDefault="00B902C2" w:rsidP="00B902C2">
                            <w:pPr>
                              <w:rPr>
                                <w:color w:val="FFFFFF" w:themeColor="background1"/>
                                <w:sz w:val="18"/>
                                <w:szCs w:val="20"/>
                                <w:lang w:val="en-GB"/>
                              </w:rPr>
                            </w:pPr>
                            <w:r w:rsidRPr="00B902C2">
                              <w:rPr>
                                <w:color w:val="FFFFFF" w:themeColor="background1"/>
                                <w:sz w:val="18"/>
                                <w:szCs w:val="20"/>
                                <w:lang w:val="en-GB"/>
                              </w:rPr>
                              <w:t xml:space="preserve">For more information, visit </w:t>
                            </w:r>
                            <w:hyperlink w:history="1">
                              <w:r w:rsidRPr="00B902C2">
                                <w:rPr>
                                  <w:color w:val="FFFFFF" w:themeColor="background1"/>
                                  <w:sz w:val="18"/>
                                  <w:szCs w:val="20"/>
                                  <w:lang w:val="en-GB"/>
                                </w:rPr>
                                <w:t>www.ntu.edu.sg</w:t>
                              </w:r>
                            </w:hyperlink>
                            <w:r>
                              <w:rPr>
                                <w:color w:val="FFFFFF" w:themeColor="background1"/>
                                <w:sz w:val="18"/>
                                <w:szCs w:val="20"/>
                                <w:lang w:val="en-GB"/>
                              </w:rPr>
                              <w:t xml:space="preserve"> </w:t>
                            </w:r>
                            <w:r w:rsidRPr="00B902C2">
                              <w:rPr>
                                <w:color w:val="FFFFFF" w:themeColor="background1"/>
                                <w:sz w:val="18"/>
                                <w:szCs w:val="20"/>
                                <w:lang w:val="en-GB"/>
                              </w:rPr>
                              <w:t xml:space="preserve"> </w:t>
                            </w:r>
                          </w:p>
                        </w:txbxContent>
                      </wps:txbx>
                      <wps:bodyPr rot="0" vert="horz" wrap="square" lIns="91440" tIns="45720" rIns="91440" bIns="45720" anchor="t" anchorCtr="0">
                        <a:noAutofit/>
                      </wps:bodyPr>
                    </wps:wsp>
                  </a:graphicData>
                </a:graphic>
              </wp:inline>
            </w:drawing>
          </mc:Choice>
          <mc:Fallback>
            <w:pict>
              <v:shape w14:anchorId="7823B9ED" id="_x0000_s1030" type="#_x0000_t202" style="width:475.75pt;height: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" fillcolor="#164194" stroked="f">
                <v:textbox>
                  <w:txbxContent>
                    <w:p w14:paraId="387C17AC" w14:textId="77777777" w:rsidR="00B902C2" w:rsidRPr="00B902C2" w:rsidRDefault="00B902C2" w:rsidP="00B902C2">
                      <w:pPr>
                        <w:rPr>
                          <w:b/>
                          <w:color w:val="FFFFFF" w:themeColor="background1"/>
                          <w:sz w:val="18"/>
                          <w:szCs w:val="20"/>
                          <w:lang w:val="en-GB"/>
                        </w:rPr>
                      </w:pPr>
                      <w:r w:rsidRPr="00B902C2">
                        <w:rPr>
                          <w:b/>
                          <w:color w:val="FFFFFF" w:themeColor="background1"/>
                          <w:sz w:val="18"/>
                          <w:szCs w:val="20"/>
                          <w:lang w:val="en-GB"/>
                        </w:rPr>
                        <w:t>About Nanyang Technological University, Singapore</w:t>
                      </w:r>
                    </w:p>
                    <w:p w14:paraId="53B4CC0A" w14:textId="78FE2877" w:rsidR="00B902C2" w:rsidRPr="00B902C2" w:rsidRDefault="00B902C2" w:rsidP="00B902C2">
                      <w:pPr>
                        <w:rPr>
                          <w:color w:val="FFFFFF" w:themeColor="background1"/>
                          <w:sz w:val="18"/>
                          <w:szCs w:val="20"/>
                          <w:lang w:val="en-GB"/>
                        </w:rPr>
                      </w:pPr>
                      <w:r w:rsidRPr="00B902C2">
                        <w:rPr>
                          <w:color w:val="FFFFFF" w:themeColor="background1"/>
                          <w:sz w:val="18"/>
                          <w:szCs w:val="20"/>
                          <w:lang w:val="en-GB"/>
                        </w:rPr>
                        <w:t xml:space="preserve">A research-intensive public university, Nanyang Technological University, Singapore (NTU Singapore) has 33,000 undergraduate and postgraduate students in the Engineering, Business, Science, Medicine, Humanities, Arts, &amp; Social Sciences, and Graduate colleges. </w:t>
                      </w:r>
                    </w:p>
                    <w:p w14:paraId="782F93B8" w14:textId="58DB8806" w:rsidR="00B902C2" w:rsidRPr="00B902C2" w:rsidRDefault="00B902C2" w:rsidP="00B902C2">
                      <w:pPr>
                        <w:rPr>
                          <w:color w:val="FFFFFF" w:themeColor="background1"/>
                          <w:sz w:val="18"/>
                          <w:szCs w:val="20"/>
                          <w:lang w:val="en-GB"/>
                        </w:rPr>
                      </w:pPr>
                      <w:r w:rsidRPr="00B902C2">
                        <w:rPr>
                          <w:color w:val="FFFFFF" w:themeColor="background1"/>
                          <w:sz w:val="18"/>
                          <w:szCs w:val="20"/>
                          <w:lang w:val="en-GB"/>
                        </w:rPr>
                        <w:t xml:space="preserve">NTU is also home to world-renowned autonomous institutes – the National Institute of Education, S Rajaratnam School of International Studies, Earth Observatory of Singapore, and Singapore Centre for Environmental Life Sciences Engineering – and various leading research </w:t>
                      </w:r>
                      <w:proofErr w:type="spellStart"/>
                      <w:r w:rsidRPr="00B902C2">
                        <w:rPr>
                          <w:color w:val="FFFFFF" w:themeColor="background1"/>
                          <w:sz w:val="18"/>
                          <w:szCs w:val="20"/>
                          <w:lang w:val="en-GB"/>
                        </w:rPr>
                        <w:t>centres</w:t>
                      </w:r>
                      <w:proofErr w:type="spellEnd"/>
                      <w:r w:rsidRPr="00B902C2">
                        <w:rPr>
                          <w:color w:val="FFFFFF" w:themeColor="background1"/>
                          <w:sz w:val="18"/>
                          <w:szCs w:val="20"/>
                          <w:lang w:val="en-GB"/>
                        </w:rPr>
                        <w:t xml:space="preserve"> such as the Nanyang Environment &amp; Water Research Institute (NEWRI) and Energy Research Institute @ NTU (ERI@N).</w:t>
                      </w:r>
                    </w:p>
                    <w:p w14:paraId="29DB4062" w14:textId="496358B6" w:rsidR="00B902C2" w:rsidRPr="00B902C2" w:rsidRDefault="00B902C2" w:rsidP="00B902C2">
                      <w:pPr>
                        <w:rPr>
                          <w:color w:val="FFFFFF" w:themeColor="background1"/>
                          <w:sz w:val="18"/>
                          <w:szCs w:val="20"/>
                          <w:lang w:val="en-GB"/>
                        </w:rPr>
                      </w:pPr>
                      <w:r w:rsidRPr="00B902C2">
                        <w:rPr>
                          <w:color w:val="FFFFFF" w:themeColor="background1"/>
                          <w:sz w:val="18"/>
                          <w:szCs w:val="20"/>
                          <w:lang w:val="en-GB"/>
                        </w:rPr>
                        <w:t>Under the NTU Smart Campus vision, the University harnesses the power of digital technology and tech-enabled solutions to support better learning and living experiences, the discovery of new knowledge, and the sustainability of resources.</w:t>
                      </w:r>
                    </w:p>
                    <w:p w14:paraId="05CB6660" w14:textId="12271A18" w:rsidR="00B902C2" w:rsidRPr="00B902C2" w:rsidRDefault="00B902C2" w:rsidP="00B902C2">
                      <w:pPr>
                        <w:rPr>
                          <w:color w:val="FFFFFF" w:themeColor="background1"/>
                          <w:sz w:val="18"/>
                          <w:szCs w:val="20"/>
                          <w:lang w:val="en-GB"/>
                        </w:rPr>
                      </w:pPr>
                      <w:r w:rsidRPr="00B902C2">
                        <w:rPr>
                          <w:color w:val="FFFFFF" w:themeColor="background1"/>
                          <w:sz w:val="18"/>
                          <w:szCs w:val="20"/>
                          <w:lang w:val="en-GB"/>
                        </w:rPr>
                        <w:t>Ranked amongst the world’s top universities, the University’s main campus is also frequently listed among the world’s most beautiful. Known for its sustainability, NTU has achieved 100% Green Mark Platinum certification for all its eligible building projects. Apart from its main campus, NTU also has a medical campus in Novena, Singapore’s healthcare district.</w:t>
                      </w:r>
                    </w:p>
                    <w:p w14:paraId="67231224" w14:textId="0120C338" w:rsidR="00B902C2" w:rsidRPr="00B902C2" w:rsidRDefault="00B902C2" w:rsidP="00B902C2">
                      <w:pPr>
                        <w:rPr>
                          <w:color w:val="FFFFFF" w:themeColor="background1"/>
                          <w:sz w:val="18"/>
                          <w:szCs w:val="20"/>
                          <w:lang w:val="en-GB"/>
                        </w:rPr>
                      </w:pPr>
                      <w:r w:rsidRPr="00B902C2">
                        <w:rPr>
                          <w:color w:val="FFFFFF" w:themeColor="background1"/>
                          <w:sz w:val="18"/>
                          <w:szCs w:val="20"/>
                          <w:lang w:val="en-GB"/>
                        </w:rPr>
                        <w:t xml:space="preserve">For more information, visit </w:t>
                      </w:r>
                      <w:hyperlink w:history="1">
                        <w:r w:rsidRPr="00B902C2">
                          <w:rPr>
                            <w:color w:val="FFFFFF" w:themeColor="background1"/>
                            <w:sz w:val="18"/>
                            <w:szCs w:val="20"/>
                            <w:lang w:val="en-GB"/>
                          </w:rPr>
                          <w:t>www.ntu.edu.sg</w:t>
                        </w:r>
                      </w:hyperlink>
                      <w:r>
                        <w:rPr>
                          <w:color w:val="FFFFFF" w:themeColor="background1"/>
                          <w:sz w:val="18"/>
                          <w:szCs w:val="20"/>
                          <w:lang w:val="en-GB"/>
                        </w:rPr>
                        <w:t xml:space="preserve"> </w:t>
                      </w:r>
                      <w:r w:rsidRPr="00B902C2">
                        <w:rPr>
                          <w:color w:val="FFFFFF" w:themeColor="background1"/>
                          <w:sz w:val="18"/>
                          <w:szCs w:val="20"/>
                          <w:lang w:val="en-GB"/>
                        </w:rPr>
                        <w:t xml:space="preserve"> </w:t>
                      </w:r>
                    </w:p>
                  </w:txbxContent>
                </v:textbox>
                <w10:anchorlock/>
              </v:shape>
            </w:pict>
          </mc:Fallback>
        </mc:AlternateContent>
      </w:r>
    </w:p>
    <w:p w14:paraId="1ABD71BA" w14:textId="3BC9A9C5" w:rsidR="000B6BA9" w:rsidRDefault="000B6BA9" w:rsidP="00813FD5">
      <w:pPr>
        <w:jc w:val="center"/>
        <w:rPr>
          <w:b/>
          <w:color w:val="164194"/>
          <w:lang w:val="en-GB"/>
        </w:rPr>
      </w:pPr>
    </w:p>
    <w:p w14:paraId="2AF0A534" w14:textId="77777777" w:rsidR="000B6BA9" w:rsidRDefault="000B6BA9" w:rsidP="00813FD5">
      <w:pPr>
        <w:jc w:val="center"/>
        <w:rPr>
          <w:b/>
          <w:color w:val="164194"/>
          <w:lang w:val="en-GB"/>
        </w:rPr>
      </w:pPr>
    </w:p>
    <w:p w14:paraId="5FEBCB83" w14:textId="70C0AE6E" w:rsidR="00BC65F5" w:rsidRPr="00A97884" w:rsidRDefault="00813FD5" w:rsidP="00813FD5">
      <w:pPr>
        <w:jc w:val="center"/>
        <w:rPr>
          <w:b/>
          <w:color w:val="164194"/>
          <w:lang w:val="en-GB"/>
        </w:rPr>
      </w:pPr>
      <w:r w:rsidRPr="00A97884">
        <w:rPr>
          <w:b/>
          <w:noProof/>
          <w:color w:val="164194"/>
          <w:lang w:val="en-US"/>
        </w:rPr>
        <w:drawing>
          <wp:inline distT="0" distB="0" distL="0" distR="0" wp14:anchorId="5555DF13" wp14:editId="5A5BD1FD">
            <wp:extent cx="2218414" cy="473288"/>
            <wp:effectExtent l="0" t="0" r="0"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al-group_rs-2019.jpg"/>
                    <pic:cNvPicPr/>
                  </pic:nvPicPr>
                  <pic:blipFill rotWithShape="1">
                    <a:blip r:embed="rId13" cstate="print">
                      <a:extLst>
                        <a:ext uri="{28A0092B-C50C-407E-A947-70E740481C1C}">
                          <a14:useLocalDpi xmlns:a14="http://schemas.microsoft.com/office/drawing/2010/main" val="0"/>
                        </a:ext>
                      </a:extLst>
                    </a:blip>
                    <a:srcRect l="16432" t="41609" r="18075" b="35816"/>
                    <a:stretch/>
                  </pic:blipFill>
                  <pic:spPr bwMode="auto">
                    <a:xfrm>
                      <a:off x="0" y="0"/>
                      <a:ext cx="2251295" cy="480303"/>
                    </a:xfrm>
                    <a:prstGeom prst="rect">
                      <a:avLst/>
                    </a:prstGeom>
                    <a:ln>
                      <a:noFill/>
                    </a:ln>
                    <a:extLst>
                      <a:ext uri="{53640926-AAD7-44D8-BBD7-CCE9431645EC}">
                        <a14:shadowObscured xmlns:a14="http://schemas.microsoft.com/office/drawing/2010/main"/>
                      </a:ext>
                    </a:extLst>
                  </pic:spPr>
                </pic:pic>
              </a:graphicData>
            </a:graphic>
          </wp:inline>
        </w:drawing>
      </w:r>
    </w:p>
    <w:sectPr w:rsidR="00BC65F5" w:rsidRPr="00A97884" w:rsidSect="00DA2C1A">
      <w:headerReference w:type="default" r:id="rId14"/>
      <w:footerReference w:type="even" r:id="rId15"/>
      <w:footerReference w:type="default" r:id="rId16"/>
      <w:headerReference w:type="first" r:id="rId17"/>
      <w:footerReference w:type="first" r:id="rId18"/>
      <w:pgSz w:w="11906" w:h="16838" w:code="9"/>
      <w:pgMar w:top="1418" w:right="1418" w:bottom="1077" w:left="1418" w:header="680"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EFD1A" w14:textId="77777777" w:rsidR="00401EB9" w:rsidRDefault="00401EB9" w:rsidP="005B6816">
      <w:pPr>
        <w:spacing w:after="0" w:line="240" w:lineRule="auto"/>
      </w:pPr>
      <w:r>
        <w:separator/>
      </w:r>
    </w:p>
  </w:endnote>
  <w:endnote w:type="continuationSeparator" w:id="0">
    <w:p w14:paraId="1C22350A" w14:textId="77777777" w:rsidR="00401EB9" w:rsidRDefault="00401EB9" w:rsidP="005B6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valGroup Sans">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avalGroup Sans Regular">
    <w:altName w:val="Calibri"/>
    <w:panose1 w:val="00000500000000000000"/>
    <w:charset w:val="00"/>
    <w:family w:val="auto"/>
    <w:pitch w:val="variable"/>
    <w:sig w:usb0="00000007" w:usb1="00000000" w:usb2="00000000" w:usb3="00000000" w:csb0="00000093" w:csb1="00000000"/>
  </w:font>
  <w:font w:name="NavalGroup Sans Bold">
    <w:panose1 w:val="000009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D0792" w14:textId="4DE6F861" w:rsidR="00B65B9D" w:rsidRPr="00CF121C" w:rsidRDefault="009A6ECB" w:rsidP="009A6ECB">
    <w:pPr>
      <w:pStyle w:val="Pieddepage"/>
      <w:jc w:val="center"/>
      <w:rPr>
        <w:lang w:val="en-US"/>
      </w:rPr>
    </w:pPr>
    <w:r>
      <w:rPr>
        <w:lang w:val="en-GB"/>
      </w:rPr>
      <w:fldChar w:fldCharType="begin" w:fldLock="1"/>
    </w:r>
    <w:r>
      <w:rPr>
        <w:lang w:val="en-GB"/>
      </w:rPr>
      <w:instrText xml:space="preserve"> DOCPROPERTY bjFooterEvenPageDocProperty \* MERGEFORMAT </w:instrText>
    </w:r>
    <w:r>
      <w:rPr>
        <w:lang w:val="en-GB"/>
      </w:rPr>
      <w:fldChar w:fldCharType="separate"/>
    </w:r>
    <w:r w:rsidRPr="009A6ECB">
      <w:rPr>
        <w:rFonts w:ascii="Calibri" w:hAnsi="Calibri" w:cs="Calibri"/>
        <w:color w:val="00C000"/>
        <w:sz w:val="16"/>
        <w:szCs w:val="16"/>
        <w:u w:val="single"/>
        <w:lang w:val="en-GB"/>
      </w:rPr>
      <w:t>Public</w:t>
    </w:r>
    <w:r w:rsidRPr="009A6ECB">
      <w:rPr>
        <w:rFonts w:ascii="Calibri" w:hAnsi="Calibri" w:cs="Calibri"/>
        <w:color w:val="00C000"/>
        <w:sz w:val="16"/>
        <w:szCs w:val="16"/>
        <w:lang w:val="en-GB"/>
      </w:rPr>
      <w:t xml:space="preserve">     </w:t>
    </w:r>
    <w:r w:rsidRPr="009A6ECB">
      <w:rPr>
        <w:rFonts w:ascii="Calibri" w:hAnsi="Calibri" w:cs="Calibri"/>
        <w:color w:val="000000"/>
        <w:sz w:val="16"/>
        <w:szCs w:val="16"/>
        <w:lang w:val="en-GB"/>
      </w:rPr>
      <w:t xml:space="preserve">Usage and distribution of this information does not require any approval     </w:t>
    </w:r>
    <w:r w:rsidRPr="009A6ECB">
      <w:rPr>
        <w:rFonts w:ascii="Calibri" w:hAnsi="Calibri" w:cs="Calibri"/>
        <w:b/>
        <w:color w:val="000000"/>
        <w:sz w:val="16"/>
        <w:szCs w:val="16"/>
        <w:lang w:val="en-GB"/>
      </w:rPr>
      <w:t>TAWAZUN</w:t>
    </w:r>
    <w:r>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76FE4" w14:textId="4A983398" w:rsidR="00EF5130" w:rsidRPr="00EF5130" w:rsidRDefault="00EF5130" w:rsidP="00EF5130">
    <w:pPr>
      <w:pStyle w:val="Pieddepage"/>
      <w:jc w:val="center"/>
      <w:rPr>
        <w:sz w:val="15"/>
        <w:szCs w:val="15"/>
      </w:rPr>
    </w:pPr>
    <w:r>
      <w:rPr>
        <w:noProof/>
        <w:sz w:val="15"/>
        <w:szCs w:val="15"/>
        <w:lang w:val="en-US"/>
      </w:rPr>
      <mc:AlternateContent>
        <mc:Choice Requires="wps">
          <w:drawing>
            <wp:anchor distT="0" distB="0" distL="114300" distR="114300" simplePos="0" relativeHeight="251650048" behindDoc="0" locked="0" layoutInCell="1" allowOverlap="1" wp14:anchorId="749155C0" wp14:editId="0693AF0C">
              <wp:simplePos x="0" y="0"/>
              <wp:positionH relativeFrom="column">
                <wp:posOffset>-52070</wp:posOffset>
              </wp:positionH>
              <wp:positionV relativeFrom="paragraph">
                <wp:posOffset>-155575</wp:posOffset>
              </wp:positionV>
              <wp:extent cx="5867400" cy="0"/>
              <wp:effectExtent l="0" t="0" r="19050" b="19050"/>
              <wp:wrapNone/>
              <wp:docPr id="10" name="Connecteur droit 10"/>
              <wp:cNvGraphicFramePr/>
              <a:graphic xmlns:a="http://schemas.openxmlformats.org/drawingml/2006/main">
                <a:graphicData uri="http://schemas.microsoft.com/office/word/2010/wordprocessingShape">
                  <wps:wsp>
                    <wps:cNvCnPr/>
                    <wps:spPr>
                      <a:xfrm>
                        <a:off x="0" y="0"/>
                        <a:ext cx="5867400" cy="0"/>
                      </a:xfrm>
                      <a:prstGeom prst="line">
                        <a:avLst/>
                      </a:prstGeom>
                      <a:ln w="127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5A7411" id="Connecteur droit 10"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4.1pt,-12.25pt" to="457.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" strokecolor="#e1051e" strokeweight="1pt"/>
          </w:pict>
        </mc:Fallback>
      </mc:AlternateContent>
    </w:r>
    <w:r w:rsidRPr="00EF5130">
      <w:rPr>
        <w:sz w:val="15"/>
        <w:szCs w:val="15"/>
      </w:rPr>
      <w:t xml:space="preserve">Naval Group - 40/42, rue du Docteur Finlay - 75732 Paris Cedex 15 - </w:t>
    </w:r>
    <w:proofErr w:type="gramStart"/>
    <w:r w:rsidRPr="00EF5130">
      <w:rPr>
        <w:sz w:val="15"/>
        <w:szCs w:val="15"/>
      </w:rPr>
      <w:t>Tel:</w:t>
    </w:r>
    <w:proofErr w:type="gramEnd"/>
    <w:r w:rsidRPr="00EF5130">
      <w:rPr>
        <w:sz w:val="15"/>
        <w:szCs w:val="15"/>
      </w:rPr>
      <w:t xml:space="preserve"> + 33 (0)1 40 59 55 69 - www.naval-group.com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59C5B" w14:textId="4F22F092" w:rsidR="00B65B9D" w:rsidRPr="00B902C2" w:rsidRDefault="009A6ECB" w:rsidP="009A6ECB">
    <w:pPr>
      <w:pStyle w:val="Pieddepage"/>
      <w:jc w:val="center"/>
      <w:rPr>
        <w:sz w:val="15"/>
        <w:szCs w:val="15"/>
      </w:rPr>
    </w:pPr>
    <w:r w:rsidRPr="009A6ECB">
      <w:rPr>
        <w:sz w:val="15"/>
        <w:szCs w:val="15"/>
        <w:lang w:val="en-GB"/>
      </w:rPr>
      <w:fldChar w:fldCharType="begin" w:fldLock="1"/>
    </w:r>
    <w:r w:rsidRPr="00B902C2">
      <w:rPr>
        <w:sz w:val="15"/>
        <w:szCs w:val="15"/>
      </w:rPr>
      <w:instrText xml:space="preserve"> DOCPROPERTY bjFooterFirstPageDocProperty \* MERGEFORMAT </w:instrText>
    </w:r>
    <w:r w:rsidRPr="009A6ECB">
      <w:rPr>
        <w:sz w:val="15"/>
        <w:szCs w:val="15"/>
        <w:lang w:val="en-GB"/>
      </w:rPr>
      <w:fldChar w:fldCharType="separate"/>
    </w:r>
    <w:r w:rsidRPr="009A6ECB">
      <w:rPr>
        <w:sz w:val="15"/>
        <w:szCs w:val="15"/>
        <w:lang w:val="en-GB"/>
      </w:rPr>
      <w:fldChar w:fldCharType="end"/>
    </w:r>
  </w:p>
  <w:p w14:paraId="2183B446" w14:textId="4174EF85" w:rsidR="00BC65F5" w:rsidRPr="00BC65F5" w:rsidRDefault="00BC65F5" w:rsidP="00BC65F5">
    <w:pPr>
      <w:pStyle w:val="Pieddepage"/>
      <w:jc w:val="center"/>
      <w:rPr>
        <w:sz w:val="15"/>
        <w:szCs w:val="15"/>
      </w:rPr>
    </w:pPr>
    <w:r>
      <w:rPr>
        <w:noProof/>
        <w:sz w:val="15"/>
        <w:szCs w:val="15"/>
        <w:lang w:val="en-US"/>
      </w:rPr>
      <mc:AlternateContent>
        <mc:Choice Requires="wps">
          <w:drawing>
            <wp:anchor distT="0" distB="0" distL="114300" distR="114300" simplePos="0" relativeHeight="251660288" behindDoc="0" locked="0" layoutInCell="1" allowOverlap="1" wp14:anchorId="1881BACD" wp14:editId="43E7F781">
              <wp:simplePos x="0" y="0"/>
              <wp:positionH relativeFrom="column">
                <wp:posOffset>-52070</wp:posOffset>
              </wp:positionH>
              <wp:positionV relativeFrom="paragraph">
                <wp:posOffset>-155575</wp:posOffset>
              </wp:positionV>
              <wp:extent cx="5867400" cy="0"/>
              <wp:effectExtent l="0" t="0" r="19050" b="19050"/>
              <wp:wrapNone/>
              <wp:docPr id="15" name="Connecteur droit 15"/>
              <wp:cNvGraphicFramePr/>
              <a:graphic xmlns:a="http://schemas.openxmlformats.org/drawingml/2006/main">
                <a:graphicData uri="http://schemas.microsoft.com/office/word/2010/wordprocessingShape">
                  <wps:wsp>
                    <wps:cNvCnPr/>
                    <wps:spPr>
                      <a:xfrm>
                        <a:off x="0" y="0"/>
                        <a:ext cx="5867400" cy="0"/>
                      </a:xfrm>
                      <a:prstGeom prst="line">
                        <a:avLst/>
                      </a:prstGeom>
                      <a:ln w="127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E524A7" id="Connecteur droit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pt,-12.25pt" to="457.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" strokecolor="#e1051e" strokeweight="1pt"/>
          </w:pict>
        </mc:Fallback>
      </mc:AlternateContent>
    </w:r>
    <w:r w:rsidRPr="00EF5130">
      <w:rPr>
        <w:sz w:val="15"/>
        <w:szCs w:val="15"/>
      </w:rPr>
      <w:t xml:space="preserve">Naval Group - 40/42, rue du Docteur Finlay - 75732 Paris Cedex 15 - </w:t>
    </w:r>
    <w:proofErr w:type="gramStart"/>
    <w:r w:rsidRPr="00EF5130">
      <w:rPr>
        <w:sz w:val="15"/>
        <w:szCs w:val="15"/>
      </w:rPr>
      <w:t>Tel:</w:t>
    </w:r>
    <w:proofErr w:type="gramEnd"/>
    <w:r w:rsidRPr="00EF5130">
      <w:rPr>
        <w:sz w:val="15"/>
        <w:szCs w:val="15"/>
      </w:rPr>
      <w:t xml:space="preserve"> + 33 (0)1 40 59 55 69 - www.naval-group.com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EB457" w14:textId="77777777" w:rsidR="00401EB9" w:rsidRDefault="00401EB9" w:rsidP="005B6816">
      <w:pPr>
        <w:spacing w:after="0" w:line="240" w:lineRule="auto"/>
      </w:pPr>
      <w:r>
        <w:separator/>
      </w:r>
    </w:p>
  </w:footnote>
  <w:footnote w:type="continuationSeparator" w:id="0">
    <w:p w14:paraId="7A5955E4" w14:textId="77777777" w:rsidR="00401EB9" w:rsidRDefault="00401EB9" w:rsidP="005B6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9567" w14:textId="1240355D" w:rsidR="00BC65F5" w:rsidRDefault="00B902C2">
    <w:pPr>
      <w:pStyle w:val="En-tte"/>
      <w:rPr>
        <w:noProof/>
        <w:lang w:eastAsia="fr-FR"/>
      </w:rPr>
    </w:pPr>
    <w:r w:rsidRPr="005D2049">
      <w:rPr>
        <w:bCs/>
        <w:noProof/>
      </w:rPr>
      <w:drawing>
        <wp:anchor distT="0" distB="0" distL="114300" distR="114300" simplePos="0" relativeHeight="251676672" behindDoc="0" locked="0" layoutInCell="1" allowOverlap="1" wp14:anchorId="1A9E1146" wp14:editId="7221B9DB">
          <wp:simplePos x="0" y="0"/>
          <wp:positionH relativeFrom="margin">
            <wp:posOffset>1728470</wp:posOffset>
          </wp:positionH>
          <wp:positionV relativeFrom="paragraph">
            <wp:posOffset>-117475</wp:posOffset>
          </wp:positionV>
          <wp:extent cx="1609725" cy="727710"/>
          <wp:effectExtent l="0" t="0" r="0" b="0"/>
          <wp:wrapSquare wrapText="bothSides"/>
          <wp:docPr id="1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rotWithShape="1">
                  <a:blip r:embed="rId1" cstate="print">
                    <a:extLst>
                      <a:ext uri="{28A0092B-C50C-407E-A947-70E740481C1C}">
                        <a14:useLocalDpi xmlns:a14="http://schemas.microsoft.com/office/drawing/2010/main" val="0"/>
                      </a:ext>
                    </a:extLst>
                  </a:blip>
                  <a:srcRect l="10681" t="19021"/>
                  <a:stretch/>
                </pic:blipFill>
                <pic:spPr bwMode="auto">
                  <a:xfrm>
                    <a:off x="0" y="0"/>
                    <a:ext cx="1609725" cy="727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6BA9">
      <w:rPr>
        <w:noProof/>
        <w:lang w:val="en-US"/>
      </w:rPr>
      <w:drawing>
        <wp:anchor distT="0" distB="0" distL="114300" distR="114300" simplePos="0" relativeHeight="251662336" behindDoc="0" locked="0" layoutInCell="1" allowOverlap="1" wp14:anchorId="5427255A" wp14:editId="12844807">
          <wp:simplePos x="0" y="0"/>
          <wp:positionH relativeFrom="column">
            <wp:posOffset>-414158</wp:posOffset>
          </wp:positionH>
          <wp:positionV relativeFrom="paragraph">
            <wp:posOffset>-88900</wp:posOffset>
          </wp:positionV>
          <wp:extent cx="1367790" cy="496570"/>
          <wp:effectExtent l="0" t="0" r="0" b="0"/>
          <wp:wrapNone/>
          <wp:docPr id="42" name="Image 2" descr="Macintosh HD:Users:Lisa:Documents:Travail:1- Dossiers:AVRIL 2017:SEENK-NAVAL Papeterie - Envoyer devis:Archives:DCNS_Office_Tools:Logos:LOGOTYPE_NAVAL_GROUP_RVB:NAVAL_GROUP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Macintosh HD:Users:Lisa:Documents:Travail:1- Dossiers:AVRIL 2017:SEENK-NAVAL Papeterie - Envoyer devis:Archives:DCNS_Office_Tools:Logos:LOGOTYPE_NAVAL_GROUP_RVB:NAVAL_GROUP_RVB.png"/>
                  <pic:cNvPicPr>
                    <a:picLocks noChangeAspect="1" noChangeArrowheads="1"/>
                  </pic:cNvPicPr>
                </pic:nvPicPr>
                <pic:blipFill>
                  <a:blip r:embed="rId2">
                    <a:extLst>
                      <a:ext uri="{28A0092B-C50C-407E-A947-70E740481C1C}">
                        <a14:useLocalDpi xmlns:a14="http://schemas.microsoft.com/office/drawing/2010/main" val="0"/>
                      </a:ext>
                    </a:extLst>
                  </a:blip>
                  <a:srcRect l="8266" t="16586" r="9790" b="18655"/>
                  <a:stretch>
                    <a:fillRect/>
                  </a:stretch>
                </pic:blipFill>
                <pic:spPr bwMode="auto">
                  <a:xfrm>
                    <a:off x="0" y="0"/>
                    <a:ext cx="1367790" cy="496570"/>
                  </a:xfrm>
                  <a:prstGeom prst="rect">
                    <a:avLst/>
                  </a:prstGeom>
                  <a:noFill/>
                </pic:spPr>
              </pic:pic>
            </a:graphicData>
          </a:graphic>
          <wp14:sizeRelH relativeFrom="page">
            <wp14:pctWidth>0</wp14:pctWidth>
          </wp14:sizeRelH>
          <wp14:sizeRelV relativeFrom="page">
            <wp14:pctHeight>0</wp14:pctHeight>
          </wp14:sizeRelV>
        </wp:anchor>
      </w:drawing>
    </w:r>
  </w:p>
  <w:p w14:paraId="3132725A" w14:textId="6F1BA2C4" w:rsidR="00BC65F5" w:rsidRDefault="00B902C2" w:rsidP="00B902C2">
    <w:pPr>
      <w:pStyle w:val="En-tte"/>
      <w:tabs>
        <w:tab w:val="clear" w:pos="4536"/>
        <w:tab w:val="clear" w:pos="9072"/>
        <w:tab w:val="left" w:pos="3060"/>
      </w:tabs>
      <w:rPr>
        <w:noProof/>
        <w:lang w:eastAsia="fr-FR"/>
      </w:rPr>
    </w:pPr>
    <w:r>
      <w:rPr>
        <w:noProof/>
        <w:lang w:eastAsia="fr-FR"/>
      </w:rPr>
      <w:tab/>
    </w:r>
  </w:p>
  <w:p w14:paraId="7759A9AE" w14:textId="25A57F16" w:rsidR="00BC65F5" w:rsidRDefault="00BC65F5">
    <w:pPr>
      <w:pStyle w:val="En-tte"/>
      <w:rPr>
        <w:noProof/>
        <w:lang w:eastAsia="fr-FR"/>
      </w:rPr>
    </w:pPr>
  </w:p>
  <w:p w14:paraId="45CF60E3" w14:textId="427143FB" w:rsidR="00BC65F5" w:rsidRDefault="00BC65F5">
    <w:pPr>
      <w:pStyle w:val="En-tte"/>
      <w:rPr>
        <w:noProof/>
        <w:lang w:eastAsia="fr-FR"/>
      </w:rPr>
    </w:pPr>
  </w:p>
  <w:p w14:paraId="3FC4B4DD" w14:textId="77777777" w:rsidR="00BC65F5" w:rsidRDefault="00BC65F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DEDC1" w14:textId="02CDFA2C" w:rsidR="00BC65F5" w:rsidRDefault="00B902C2" w:rsidP="00BC65F5">
    <w:pPr>
      <w:pStyle w:val="En-tte"/>
    </w:pPr>
    <w:r w:rsidRPr="005D2049">
      <w:rPr>
        <w:bCs/>
        <w:noProof/>
      </w:rPr>
      <w:drawing>
        <wp:anchor distT="0" distB="0" distL="114300" distR="114300" simplePos="0" relativeHeight="251674624" behindDoc="0" locked="0" layoutInCell="1" allowOverlap="1" wp14:anchorId="2F6EBD5E" wp14:editId="5882D612">
          <wp:simplePos x="0" y="0"/>
          <wp:positionH relativeFrom="margin">
            <wp:posOffset>1509395</wp:posOffset>
          </wp:positionH>
          <wp:positionV relativeFrom="paragraph">
            <wp:posOffset>-22225</wp:posOffset>
          </wp:positionV>
          <wp:extent cx="1790700" cy="809625"/>
          <wp:effectExtent l="0" t="0" r="0" b="0"/>
          <wp:wrapSquare wrapText="bothSides"/>
          <wp:docPr id="5"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rotWithShape="1">
                  <a:blip r:embed="rId1" cstate="print">
                    <a:extLst>
                      <a:ext uri="{28A0092B-C50C-407E-A947-70E740481C1C}">
                        <a14:useLocalDpi xmlns:a14="http://schemas.microsoft.com/office/drawing/2010/main" val="0"/>
                      </a:ext>
                    </a:extLst>
                  </a:blip>
                  <a:srcRect l="10681" t="19021"/>
                  <a:stretch/>
                </pic:blipFill>
                <pic:spPr bwMode="auto">
                  <a:xfrm>
                    <a:off x="0" y="0"/>
                    <a:ext cx="1790700" cy="80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3670">
      <w:rPr>
        <w:noProof/>
        <w:lang w:val="en-US"/>
      </w:rPr>
      <w:drawing>
        <wp:anchor distT="0" distB="0" distL="114300" distR="114300" simplePos="0" relativeHeight="251652096" behindDoc="0" locked="0" layoutInCell="1" allowOverlap="1" wp14:anchorId="6AAF226B" wp14:editId="1EA55477">
          <wp:simplePos x="0" y="0"/>
          <wp:positionH relativeFrom="column">
            <wp:posOffset>-511810</wp:posOffset>
          </wp:positionH>
          <wp:positionV relativeFrom="paragraph">
            <wp:posOffset>-33343</wp:posOffset>
          </wp:positionV>
          <wp:extent cx="1621766" cy="587526"/>
          <wp:effectExtent l="0" t="0" r="0" b="0"/>
          <wp:wrapNone/>
          <wp:docPr id="43" name="Image 4" descr="Macintosh HD:Users:Lisa:Documents:Travail:1- Dossiers:AVRIL 2017:SEENK-NAVAL Papeterie - Envoyer devis:Archives:DCNS_Office_Tools:Logos:LOGOTYPE_NAVAL_GROUP_RVB:NAVAL_GROUP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Macintosh HD:Users:Lisa:Documents:Travail:1- Dossiers:AVRIL 2017:SEENK-NAVAL Papeterie - Envoyer devis:Archives:DCNS_Office_Tools:Logos:LOGOTYPE_NAVAL_GROUP_RVB:NAVAL_GROUP_RVB.png"/>
                  <pic:cNvPicPr>
                    <a:picLocks noChangeAspect="1" noChangeArrowheads="1"/>
                  </pic:cNvPicPr>
                </pic:nvPicPr>
                <pic:blipFill>
                  <a:blip r:embed="rId2">
                    <a:extLst>
                      <a:ext uri="{28A0092B-C50C-407E-A947-70E740481C1C}">
                        <a14:useLocalDpi xmlns:a14="http://schemas.microsoft.com/office/drawing/2010/main" val="0"/>
                      </a:ext>
                    </a:extLst>
                  </a:blip>
                  <a:srcRect l="8266" t="16586" r="9790" b="18655"/>
                  <a:stretch>
                    <a:fillRect/>
                  </a:stretch>
                </pic:blipFill>
                <pic:spPr bwMode="auto">
                  <a:xfrm>
                    <a:off x="0" y="0"/>
                    <a:ext cx="1621766" cy="587526"/>
                  </a:xfrm>
                  <a:prstGeom prst="rect">
                    <a:avLst/>
                  </a:prstGeom>
                  <a:noFill/>
                </pic:spPr>
              </pic:pic>
            </a:graphicData>
          </a:graphic>
          <wp14:sizeRelH relativeFrom="page">
            <wp14:pctWidth>0</wp14:pctWidth>
          </wp14:sizeRelH>
          <wp14:sizeRelV relativeFrom="page">
            <wp14:pctHeight>0</wp14:pctHeight>
          </wp14:sizeRelV>
        </wp:anchor>
      </w:drawing>
    </w:r>
  </w:p>
  <w:p w14:paraId="5536E6E5" w14:textId="453AFB78" w:rsidR="00BC65F5" w:rsidRDefault="00BC65F5" w:rsidP="00BC65F5">
    <w:pPr>
      <w:pStyle w:val="En-tte"/>
    </w:pPr>
  </w:p>
  <w:p w14:paraId="3644BA9B" w14:textId="77777777" w:rsidR="00BC65F5" w:rsidRDefault="00BC65F5" w:rsidP="00BC65F5">
    <w:pPr>
      <w:pStyle w:val="En-tte"/>
    </w:pPr>
  </w:p>
  <w:p w14:paraId="05B796DE" w14:textId="77777777" w:rsidR="00BC65F5" w:rsidRDefault="00BC65F5" w:rsidP="00BC65F5">
    <w:pPr>
      <w:pStyle w:val="En-tte"/>
    </w:pPr>
  </w:p>
  <w:p w14:paraId="6F236BDB" w14:textId="77777777" w:rsidR="00BC65F5" w:rsidRDefault="00BC65F5" w:rsidP="00BC65F5">
    <w:pPr>
      <w:pStyle w:val="En-tte"/>
    </w:pPr>
  </w:p>
  <w:p w14:paraId="3CEDAD04" w14:textId="77777777" w:rsidR="00BC65F5" w:rsidRDefault="00663791" w:rsidP="00BC65F5">
    <w:pPr>
      <w:pStyle w:val="En-tte"/>
    </w:pPr>
    <w:r>
      <w:rPr>
        <w:noProof/>
        <w:lang w:val="en-US"/>
      </w:rPr>
      <mc:AlternateContent>
        <mc:Choice Requires="wps">
          <w:drawing>
            <wp:anchor distT="0" distB="0" distL="114300" distR="114300" simplePos="0" relativeHeight="251664384" behindDoc="0" locked="0" layoutInCell="1" allowOverlap="1" wp14:anchorId="2F125E28" wp14:editId="6EB2F3F4">
              <wp:simplePos x="0" y="0"/>
              <wp:positionH relativeFrom="column">
                <wp:posOffset>-909056</wp:posOffset>
              </wp:positionH>
              <wp:positionV relativeFrom="paragraph">
                <wp:posOffset>126365</wp:posOffset>
              </wp:positionV>
              <wp:extent cx="7747000" cy="873125"/>
              <wp:effectExtent l="0" t="0" r="25400" b="22225"/>
              <wp:wrapNone/>
              <wp:docPr id="3" name="Zone de texte 3"/>
              <wp:cNvGraphicFramePr/>
              <a:graphic xmlns:a="http://schemas.openxmlformats.org/drawingml/2006/main">
                <a:graphicData uri="http://schemas.microsoft.com/office/word/2010/wordprocessingShape">
                  <wps:wsp>
                    <wps:cNvSpPr txBox="1"/>
                    <wps:spPr>
                      <a:xfrm>
                        <a:off x="0" y="0"/>
                        <a:ext cx="7747000" cy="873125"/>
                      </a:xfrm>
                      <a:prstGeom prst="rect">
                        <a:avLst/>
                      </a:prstGeom>
                      <a:noFill/>
                      <a:ln w="6350">
                        <a:solidFill>
                          <a:prstClr val="black"/>
                        </a:solidFill>
                      </a:ln>
                      <a:effectLst/>
                    </wps:spPr>
                    <wps:txbx>
                      <w:txbxContent>
                        <w:p w14:paraId="074678F6" w14:textId="77777777" w:rsidR="002228B4" w:rsidRDefault="002228B4" w:rsidP="002228B4">
                          <w:pPr>
                            <w:rPr>
                              <w:color w:val="FFFFFF" w:themeColor="background1"/>
                            </w:rPr>
                          </w:pPr>
                        </w:p>
                        <w:p w14:paraId="359B2F36" w14:textId="77777777" w:rsidR="002228B4" w:rsidRPr="002228B4" w:rsidRDefault="002228B4" w:rsidP="002228B4">
                          <w:pPr>
                            <w:spacing w:line="240" w:lineRule="auto"/>
                            <w:ind w:left="708" w:firstLine="708"/>
                            <w:rPr>
                              <w:color w:val="FFFFFF" w:themeColor="background1"/>
                              <w:sz w:val="2"/>
                            </w:rPr>
                          </w:pPr>
                        </w:p>
                        <w:p w14:paraId="1D6F0D26" w14:textId="77777777" w:rsidR="006C1B5A" w:rsidRDefault="006C1B5A" w:rsidP="00C555AB">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125E28" id="_x0000_t202" coordsize="21600,21600" o:spt="202" path="m,l,21600r21600,l21600,xe">
              <v:stroke joinstyle="miter"/>
              <v:path gradientshapeok="t" o:connecttype="rect"/>
            </v:shapetype>
            <v:shape id="Zone de texte 3" o:spid="_x0000_s1031" type="#_x0000_t202" style="position:absolute;left:0;text-align:left;margin-left:-71.6pt;margin-top:9.95pt;width:610pt;height:6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" filled="f" strokeweight=".5pt">
              <v:textbox>
                <w:txbxContent>
                  <w:p w14:paraId="074678F6" w14:textId="77777777" w:rsidR="002228B4" w:rsidRDefault="002228B4" w:rsidP="002228B4">
                    <w:pPr>
                      <w:rPr>
                        <w:color w:val="FFFFFF" w:themeColor="background1"/>
                      </w:rPr>
                    </w:pPr>
                  </w:p>
                  <w:p w14:paraId="359B2F36" w14:textId="77777777" w:rsidR="002228B4" w:rsidRPr="002228B4" w:rsidRDefault="002228B4" w:rsidP="002228B4">
                    <w:pPr>
                      <w:spacing w:line="240" w:lineRule="auto"/>
                      <w:ind w:left="708" w:firstLine="708"/>
                      <w:rPr>
                        <w:color w:val="FFFFFF" w:themeColor="background1"/>
                        <w:sz w:val="2"/>
                      </w:rPr>
                    </w:pPr>
                  </w:p>
                  <w:p w14:paraId="1D6F0D26" w14:textId="77777777" w:rsidR="006C1B5A" w:rsidRDefault="006C1B5A" w:rsidP="00C555AB">
                    <w:pPr>
                      <w:spacing w:line="240" w:lineRule="auto"/>
                    </w:pPr>
                  </w:p>
                </w:txbxContent>
              </v:textbox>
            </v:shape>
          </w:pict>
        </mc:Fallback>
      </mc:AlternateContent>
    </w:r>
    <w:r w:rsidR="00E61622">
      <w:rPr>
        <w:noProof/>
        <w:lang w:val="en-US"/>
      </w:rPr>
      <mc:AlternateContent>
        <mc:Choice Requires="wps">
          <w:drawing>
            <wp:anchor distT="0" distB="0" distL="114300" distR="114300" simplePos="0" relativeHeight="251658240" behindDoc="0" locked="0" layoutInCell="1" allowOverlap="1" wp14:anchorId="6245C628" wp14:editId="29CFE9BD">
              <wp:simplePos x="0" y="0"/>
              <wp:positionH relativeFrom="column">
                <wp:posOffset>-147320</wp:posOffset>
              </wp:positionH>
              <wp:positionV relativeFrom="paragraph">
                <wp:posOffset>133350</wp:posOffset>
              </wp:positionV>
              <wp:extent cx="6811010" cy="52514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1010" cy="525145"/>
                      </a:xfrm>
                      <a:prstGeom prst="rect">
                        <a:avLst/>
                      </a:prstGeom>
                      <a:noFill/>
                      <a:ln w="9525">
                        <a:noFill/>
                        <a:miter lim="800000"/>
                        <a:headEnd/>
                        <a:tailEnd/>
                      </a:ln>
                    </wps:spPr>
                    <wps:txbx>
                      <w:txbxContent>
                        <w:p w14:paraId="7C7C690D" w14:textId="77777777" w:rsidR="00BC65F5" w:rsidRPr="00880664" w:rsidRDefault="004E218E" w:rsidP="00BC65F5">
                          <w:pPr>
                            <w:rPr>
                              <w:b/>
                              <w:color w:val="FFFFFF" w:themeColor="background1"/>
                            </w:rPr>
                          </w:pPr>
                          <w:r>
                            <w:rPr>
                              <w:b/>
                              <w:color w:val="FFFFFF" w:themeColor="background1"/>
                              <w:sz w:val="68"/>
                              <w:szCs w:val="68"/>
                            </w:rPr>
                            <w:t>PRESS RELEASE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5C628" id="_x0000_s1032" type="#_x0000_t202" style="position:absolute;left:0;text-align:left;margin-left:-11.6pt;margin-top:10.5pt;width:536.3pt;height:4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" filled="f" stroked="f">
              <v:textbox>
                <w:txbxContent>
                  <w:p w14:paraId="7C7C690D" w14:textId="77777777" w:rsidR="00BC65F5" w:rsidRPr="00880664" w:rsidRDefault="004E218E" w:rsidP="00BC65F5">
                    <w:pPr>
                      <w:rPr>
                        <w:b/>
                        <w:color w:val="FFFFFF" w:themeColor="background1"/>
                      </w:rPr>
                    </w:pPr>
                    <w:r>
                      <w:rPr>
                        <w:b/>
                        <w:color w:val="FFFFFF" w:themeColor="background1"/>
                        <w:sz w:val="68"/>
                        <w:szCs w:val="68"/>
                      </w:rPr>
                      <w:t>PRESS RELEASE</w:t>
                    </w:r>
                  </w:p>
                </w:txbxContent>
              </v:textbox>
            </v:shape>
          </w:pict>
        </mc:Fallback>
      </mc:AlternateContent>
    </w:r>
    <w:r w:rsidR="00E61622">
      <w:rPr>
        <w:noProof/>
        <w:lang w:val="en-US"/>
      </w:rPr>
      <mc:AlternateContent>
        <mc:Choice Requires="wps">
          <w:drawing>
            <wp:anchor distT="0" distB="0" distL="114300" distR="114300" simplePos="0" relativeHeight="251654144" behindDoc="1" locked="0" layoutInCell="1" allowOverlap="1" wp14:anchorId="2846BF25" wp14:editId="3D1FACDB">
              <wp:simplePos x="0" y="0"/>
              <wp:positionH relativeFrom="column">
                <wp:posOffset>-923925</wp:posOffset>
              </wp:positionH>
              <wp:positionV relativeFrom="paragraph">
                <wp:posOffset>129573</wp:posOffset>
              </wp:positionV>
              <wp:extent cx="7747000" cy="873125"/>
              <wp:effectExtent l="0" t="0" r="635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0" cy="873125"/>
                      </a:xfrm>
                      <a:prstGeom prst="rect">
                        <a:avLst/>
                      </a:prstGeom>
                      <a:solidFill>
                        <a:srgbClr val="164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39C06" w14:textId="77777777" w:rsidR="00BC65F5" w:rsidRPr="00CE55CA" w:rsidRDefault="00BC65F5" w:rsidP="00BC65F5">
                          <w:pPr>
                            <w:pStyle w:val="PressRelease"/>
                          </w:pPr>
                        </w:p>
                      </w:txbxContent>
                    </wps:txbx>
                    <wps:bodyPr rot="0" vert="horz" wrap="square" lIns="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46BF25" id="Rectangle 9" o:spid="_x0000_s1033" style="position:absolute;left:0;text-align:left;margin-left:-72.75pt;margin-top:10.2pt;width:610pt;height:6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" fillcolor="#164194" stroked="f">
              <v:textbox inset="0">
                <w:txbxContent>
                  <w:p w14:paraId="14C39C06" w14:textId="77777777" w:rsidR="00BC65F5" w:rsidRPr="00CE55CA" w:rsidRDefault="00BC65F5" w:rsidP="00BC65F5">
                    <w:pPr>
                      <w:pStyle w:val="PressRelease"/>
                    </w:pPr>
                  </w:p>
                </w:txbxContent>
              </v:textbox>
            </v:rect>
          </w:pict>
        </mc:Fallback>
      </mc:AlternateContent>
    </w:r>
  </w:p>
  <w:p w14:paraId="0513410F" w14:textId="77777777" w:rsidR="00BC65F5" w:rsidRPr="005B6816" w:rsidRDefault="00BC65F5" w:rsidP="00BC65F5">
    <w:pPr>
      <w:pStyle w:val="Titre3"/>
      <w:rPr>
        <w:rFonts w:ascii="NavalGroup Sans" w:hAnsi="NavalGroup Sans"/>
        <w:color w:val="FFFFFF" w:themeColor="background1"/>
        <w:sz w:val="28"/>
        <w:szCs w:val="28"/>
      </w:rPr>
    </w:pPr>
    <w:r>
      <w:rPr>
        <w:rFonts w:ascii="NavalGroup Sans" w:hAnsi="NavalGroup Sans"/>
        <w:color w:val="FFFFFF" w:themeColor="background1"/>
        <w:sz w:val="68"/>
        <w:szCs w:val="68"/>
      </w:rPr>
      <w:t xml:space="preserve"> </w:t>
    </w:r>
  </w:p>
  <w:p w14:paraId="4EB37E51" w14:textId="77777777" w:rsidR="00BC65F5" w:rsidRDefault="00BC65F5" w:rsidP="00BC65F5">
    <w:pPr>
      <w:pStyle w:val="En-tte"/>
    </w:pPr>
  </w:p>
  <w:p w14:paraId="5701C729" w14:textId="77777777" w:rsidR="00BC65F5" w:rsidRDefault="00BC65F5" w:rsidP="00BC65F5">
    <w:pPr>
      <w:pStyle w:val="En-tte"/>
    </w:pPr>
  </w:p>
  <w:p w14:paraId="7A4252A6" w14:textId="77777777" w:rsidR="00BC65F5" w:rsidRDefault="00E61622" w:rsidP="00BC65F5">
    <w:pPr>
      <w:pStyle w:val="En-tte"/>
    </w:pPr>
    <w:r w:rsidRPr="002E79B8">
      <w:rPr>
        <w:rFonts w:ascii="Arial" w:hAnsi="Arial" w:cs="Arial"/>
        <w:noProof/>
        <w:lang w:val="en-US"/>
      </w:rPr>
      <mc:AlternateContent>
        <mc:Choice Requires="wps">
          <w:drawing>
            <wp:anchor distT="0" distB="0" distL="114300" distR="114300" simplePos="0" relativeHeight="251656192" behindDoc="0" locked="0" layoutInCell="1" allowOverlap="1" wp14:anchorId="0337332A" wp14:editId="77B2916B">
              <wp:simplePos x="0" y="0"/>
              <wp:positionH relativeFrom="column">
                <wp:posOffset>-49530</wp:posOffset>
              </wp:positionH>
              <wp:positionV relativeFrom="paragraph">
                <wp:posOffset>118143</wp:posOffset>
              </wp:positionV>
              <wp:extent cx="141605" cy="106045"/>
              <wp:effectExtent l="19050" t="0" r="29845" b="46355"/>
              <wp:wrapNone/>
              <wp:docPr id="4" name="Triangle isocè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1605" cy="106045"/>
                      </a:xfrm>
                      <a:prstGeom prst="triangle">
                        <a:avLst>
                          <a:gd name="adj" fmla="val 50000"/>
                        </a:avLst>
                      </a:prstGeom>
                      <a:solidFill>
                        <a:srgbClr val="E1051E"/>
                      </a:solidFill>
                      <a:ln w="9525">
                        <a:solidFill>
                          <a:srgbClr val="E1051E"/>
                        </a:solidFill>
                        <a:miter lim="800000"/>
                        <a:headEnd/>
                        <a:tailEnd/>
                      </a:ln>
                    </wps:spPr>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3832B86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 o:spid="_x0000_s1026" type="#_x0000_t5" style="position:absolute;margin-left:-3.9pt;margin-top:9.3pt;width:11.15pt;height:8.35pt;rotation:18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" fillcolor="#e1051e" strokecolor="#e1051e">
              <v:textbox style="mso-fit-shape-to-text:t"/>
            </v:shape>
          </w:pict>
        </mc:Fallback>
      </mc:AlternateContent>
    </w:r>
  </w:p>
  <w:p w14:paraId="5D699394" w14:textId="77777777" w:rsidR="00BC65F5" w:rsidRDefault="00BC65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D4ECF"/>
    <w:multiLevelType w:val="hybridMultilevel"/>
    <w:tmpl w:val="39B2F4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1E5C28"/>
    <w:multiLevelType w:val="hybridMultilevel"/>
    <w:tmpl w:val="6F8260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C25097"/>
    <w:multiLevelType w:val="hybridMultilevel"/>
    <w:tmpl w:val="48566570"/>
    <w:lvl w:ilvl="0" w:tplc="DAFCAB96">
      <w:start w:val="1"/>
      <w:numFmt w:val="bullet"/>
      <w:pStyle w:val="Sous-titr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413F40"/>
    <w:multiLevelType w:val="hybridMultilevel"/>
    <w:tmpl w:val="6E52C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825788"/>
    <w:multiLevelType w:val="hybridMultilevel"/>
    <w:tmpl w:val="285243F4"/>
    <w:lvl w:ilvl="0" w:tplc="043CF23A">
      <w:numFmt w:val="bullet"/>
      <w:lvlText w:val="-"/>
      <w:lvlJc w:val="left"/>
      <w:pPr>
        <w:ind w:left="720" w:hanging="360"/>
      </w:pPr>
      <w:rPr>
        <w:rFonts w:ascii="NavalGroup Sans" w:eastAsiaTheme="minorHAnsi" w:hAnsi="NavalGroup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16"/>
    <w:rsid w:val="00000DFC"/>
    <w:rsid w:val="000051B9"/>
    <w:rsid w:val="000054E3"/>
    <w:rsid w:val="000112F9"/>
    <w:rsid w:val="0004569F"/>
    <w:rsid w:val="000567D2"/>
    <w:rsid w:val="000621E3"/>
    <w:rsid w:val="00062E46"/>
    <w:rsid w:val="00063617"/>
    <w:rsid w:val="0007362E"/>
    <w:rsid w:val="00092A08"/>
    <w:rsid w:val="000A7B17"/>
    <w:rsid w:val="000B6BA9"/>
    <w:rsid w:val="000C5E50"/>
    <w:rsid w:val="000F3566"/>
    <w:rsid w:val="0010315E"/>
    <w:rsid w:val="00103379"/>
    <w:rsid w:val="0011159A"/>
    <w:rsid w:val="00112C22"/>
    <w:rsid w:val="001218D7"/>
    <w:rsid w:val="00124C16"/>
    <w:rsid w:val="001274E9"/>
    <w:rsid w:val="0014636D"/>
    <w:rsid w:val="00146686"/>
    <w:rsid w:val="00155F49"/>
    <w:rsid w:val="001A2329"/>
    <w:rsid w:val="001B3217"/>
    <w:rsid w:val="001C642E"/>
    <w:rsid w:val="001C7AFB"/>
    <w:rsid w:val="001D061C"/>
    <w:rsid w:val="001E21E2"/>
    <w:rsid w:val="00200FB7"/>
    <w:rsid w:val="0021523E"/>
    <w:rsid w:val="002228B4"/>
    <w:rsid w:val="00223E90"/>
    <w:rsid w:val="0022527D"/>
    <w:rsid w:val="002307A7"/>
    <w:rsid w:val="0023174D"/>
    <w:rsid w:val="00237D1C"/>
    <w:rsid w:val="00247754"/>
    <w:rsid w:val="00253738"/>
    <w:rsid w:val="002562F5"/>
    <w:rsid w:val="00262BCC"/>
    <w:rsid w:val="00276E04"/>
    <w:rsid w:val="00283650"/>
    <w:rsid w:val="00294E57"/>
    <w:rsid w:val="002A5DE6"/>
    <w:rsid w:val="002B68CE"/>
    <w:rsid w:val="002B71E9"/>
    <w:rsid w:val="002C05FB"/>
    <w:rsid w:val="002C0A20"/>
    <w:rsid w:val="002C724B"/>
    <w:rsid w:val="002D31FF"/>
    <w:rsid w:val="002E33B4"/>
    <w:rsid w:val="002E51C0"/>
    <w:rsid w:val="002F180F"/>
    <w:rsid w:val="00305F17"/>
    <w:rsid w:val="00331FCA"/>
    <w:rsid w:val="003325A7"/>
    <w:rsid w:val="0033593E"/>
    <w:rsid w:val="00337DC4"/>
    <w:rsid w:val="00347320"/>
    <w:rsid w:val="0035493D"/>
    <w:rsid w:val="00361F85"/>
    <w:rsid w:val="00364CFA"/>
    <w:rsid w:val="003742A3"/>
    <w:rsid w:val="003866F5"/>
    <w:rsid w:val="003868BA"/>
    <w:rsid w:val="0038707E"/>
    <w:rsid w:val="003A2956"/>
    <w:rsid w:val="003B50A0"/>
    <w:rsid w:val="003D4F3E"/>
    <w:rsid w:val="003D7285"/>
    <w:rsid w:val="003F5AE5"/>
    <w:rsid w:val="00401EB9"/>
    <w:rsid w:val="00401FE9"/>
    <w:rsid w:val="00402408"/>
    <w:rsid w:val="0041126D"/>
    <w:rsid w:val="00421D50"/>
    <w:rsid w:val="00421DB6"/>
    <w:rsid w:val="0043332A"/>
    <w:rsid w:val="0044031F"/>
    <w:rsid w:val="00445122"/>
    <w:rsid w:val="00472DFB"/>
    <w:rsid w:val="004954AF"/>
    <w:rsid w:val="004A5D1F"/>
    <w:rsid w:val="004B1D45"/>
    <w:rsid w:val="004C2939"/>
    <w:rsid w:val="004D4E11"/>
    <w:rsid w:val="004D6B60"/>
    <w:rsid w:val="004E218E"/>
    <w:rsid w:val="004E5793"/>
    <w:rsid w:val="004F2D85"/>
    <w:rsid w:val="00504351"/>
    <w:rsid w:val="00510237"/>
    <w:rsid w:val="005154AC"/>
    <w:rsid w:val="00516A0C"/>
    <w:rsid w:val="00517035"/>
    <w:rsid w:val="00520DB8"/>
    <w:rsid w:val="0052583F"/>
    <w:rsid w:val="00563331"/>
    <w:rsid w:val="00564367"/>
    <w:rsid w:val="00571C31"/>
    <w:rsid w:val="00584EE4"/>
    <w:rsid w:val="00593C5F"/>
    <w:rsid w:val="005A5252"/>
    <w:rsid w:val="005B27BA"/>
    <w:rsid w:val="005B6816"/>
    <w:rsid w:val="005E203E"/>
    <w:rsid w:val="005F3834"/>
    <w:rsid w:val="005F7C29"/>
    <w:rsid w:val="006213E8"/>
    <w:rsid w:val="00621C05"/>
    <w:rsid w:val="006273AA"/>
    <w:rsid w:val="00652A00"/>
    <w:rsid w:val="00663791"/>
    <w:rsid w:val="00666588"/>
    <w:rsid w:val="006667B0"/>
    <w:rsid w:val="0068083F"/>
    <w:rsid w:val="00686C93"/>
    <w:rsid w:val="0069017F"/>
    <w:rsid w:val="00691F9C"/>
    <w:rsid w:val="006951FE"/>
    <w:rsid w:val="00697F1A"/>
    <w:rsid w:val="006C1B5A"/>
    <w:rsid w:val="006C6CB8"/>
    <w:rsid w:val="006C717E"/>
    <w:rsid w:val="006E0519"/>
    <w:rsid w:val="00701EFE"/>
    <w:rsid w:val="00714C44"/>
    <w:rsid w:val="0072658E"/>
    <w:rsid w:val="00742223"/>
    <w:rsid w:val="00761A2C"/>
    <w:rsid w:val="00794C5B"/>
    <w:rsid w:val="007A3B6D"/>
    <w:rsid w:val="007B4BFE"/>
    <w:rsid w:val="007C263A"/>
    <w:rsid w:val="007C7F8B"/>
    <w:rsid w:val="008132DE"/>
    <w:rsid w:val="00813FD5"/>
    <w:rsid w:val="00837B68"/>
    <w:rsid w:val="00866726"/>
    <w:rsid w:val="0087276E"/>
    <w:rsid w:val="00873627"/>
    <w:rsid w:val="00880664"/>
    <w:rsid w:val="008B0704"/>
    <w:rsid w:val="008B26B6"/>
    <w:rsid w:val="008C4C2D"/>
    <w:rsid w:val="008C6AAA"/>
    <w:rsid w:val="008D1F10"/>
    <w:rsid w:val="008D71B0"/>
    <w:rsid w:val="008F21F2"/>
    <w:rsid w:val="008F4DF5"/>
    <w:rsid w:val="008F5608"/>
    <w:rsid w:val="008F573A"/>
    <w:rsid w:val="008F5FE3"/>
    <w:rsid w:val="009016DD"/>
    <w:rsid w:val="00901EFF"/>
    <w:rsid w:val="00902986"/>
    <w:rsid w:val="009160B8"/>
    <w:rsid w:val="00921CD5"/>
    <w:rsid w:val="00941A9D"/>
    <w:rsid w:val="00967EB4"/>
    <w:rsid w:val="00987EB5"/>
    <w:rsid w:val="009A02C9"/>
    <w:rsid w:val="009A6ECB"/>
    <w:rsid w:val="009B5D1F"/>
    <w:rsid w:val="00A0659E"/>
    <w:rsid w:val="00A076F7"/>
    <w:rsid w:val="00A11704"/>
    <w:rsid w:val="00A12365"/>
    <w:rsid w:val="00A2397F"/>
    <w:rsid w:val="00A31149"/>
    <w:rsid w:val="00A4065B"/>
    <w:rsid w:val="00A46C49"/>
    <w:rsid w:val="00A633F9"/>
    <w:rsid w:val="00A64D44"/>
    <w:rsid w:val="00A67672"/>
    <w:rsid w:val="00A839A3"/>
    <w:rsid w:val="00A9306F"/>
    <w:rsid w:val="00A97884"/>
    <w:rsid w:val="00AE4DF3"/>
    <w:rsid w:val="00AF0BAC"/>
    <w:rsid w:val="00AF465F"/>
    <w:rsid w:val="00B33BBA"/>
    <w:rsid w:val="00B65B9D"/>
    <w:rsid w:val="00B71286"/>
    <w:rsid w:val="00B72A74"/>
    <w:rsid w:val="00B85AB8"/>
    <w:rsid w:val="00B86013"/>
    <w:rsid w:val="00B902C2"/>
    <w:rsid w:val="00B97A71"/>
    <w:rsid w:val="00BA5D7A"/>
    <w:rsid w:val="00BA63D0"/>
    <w:rsid w:val="00BA7B95"/>
    <w:rsid w:val="00BC3FA0"/>
    <w:rsid w:val="00BC65F5"/>
    <w:rsid w:val="00BE30DD"/>
    <w:rsid w:val="00BE4F78"/>
    <w:rsid w:val="00BE5D15"/>
    <w:rsid w:val="00BE60CD"/>
    <w:rsid w:val="00BF353F"/>
    <w:rsid w:val="00BF395F"/>
    <w:rsid w:val="00C1472A"/>
    <w:rsid w:val="00C14B92"/>
    <w:rsid w:val="00C30377"/>
    <w:rsid w:val="00C3308E"/>
    <w:rsid w:val="00C36223"/>
    <w:rsid w:val="00C53E36"/>
    <w:rsid w:val="00C555AB"/>
    <w:rsid w:val="00C55A87"/>
    <w:rsid w:val="00C57611"/>
    <w:rsid w:val="00C6450B"/>
    <w:rsid w:val="00C648CE"/>
    <w:rsid w:val="00C70FA8"/>
    <w:rsid w:val="00C83EF0"/>
    <w:rsid w:val="00C85E9E"/>
    <w:rsid w:val="00C94DC7"/>
    <w:rsid w:val="00CB0F2E"/>
    <w:rsid w:val="00CC2574"/>
    <w:rsid w:val="00CD5065"/>
    <w:rsid w:val="00CE6348"/>
    <w:rsid w:val="00CF121C"/>
    <w:rsid w:val="00D02433"/>
    <w:rsid w:val="00D1195A"/>
    <w:rsid w:val="00D15970"/>
    <w:rsid w:val="00D3740C"/>
    <w:rsid w:val="00D50C35"/>
    <w:rsid w:val="00D56242"/>
    <w:rsid w:val="00D669FE"/>
    <w:rsid w:val="00D72F4C"/>
    <w:rsid w:val="00D97A77"/>
    <w:rsid w:val="00DA2C1A"/>
    <w:rsid w:val="00DB2139"/>
    <w:rsid w:val="00DC036D"/>
    <w:rsid w:val="00DC6D6E"/>
    <w:rsid w:val="00DF7137"/>
    <w:rsid w:val="00E0088E"/>
    <w:rsid w:val="00E21E7D"/>
    <w:rsid w:val="00E27392"/>
    <w:rsid w:val="00E373BA"/>
    <w:rsid w:val="00E61622"/>
    <w:rsid w:val="00E87A5F"/>
    <w:rsid w:val="00EC65DB"/>
    <w:rsid w:val="00EE4CC2"/>
    <w:rsid w:val="00EE7F65"/>
    <w:rsid w:val="00EF1169"/>
    <w:rsid w:val="00EF5130"/>
    <w:rsid w:val="00F00816"/>
    <w:rsid w:val="00F03091"/>
    <w:rsid w:val="00F04DCC"/>
    <w:rsid w:val="00F07356"/>
    <w:rsid w:val="00F1556B"/>
    <w:rsid w:val="00F32CFA"/>
    <w:rsid w:val="00F33670"/>
    <w:rsid w:val="00F35C14"/>
    <w:rsid w:val="00F433FC"/>
    <w:rsid w:val="00F4468E"/>
    <w:rsid w:val="00F46C21"/>
    <w:rsid w:val="00F52384"/>
    <w:rsid w:val="00F535D7"/>
    <w:rsid w:val="00F54216"/>
    <w:rsid w:val="00F56D8D"/>
    <w:rsid w:val="00F60BB1"/>
    <w:rsid w:val="00F734FC"/>
    <w:rsid w:val="00F77781"/>
    <w:rsid w:val="00F826E2"/>
    <w:rsid w:val="00F85E82"/>
    <w:rsid w:val="00F87250"/>
    <w:rsid w:val="00FA0431"/>
    <w:rsid w:val="00FD19A9"/>
    <w:rsid w:val="00FD2EEA"/>
    <w:rsid w:val="00FD70D1"/>
    <w:rsid w:val="00FF37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006F2"/>
  <w15:docId w15:val="{FCC1ED7D-686B-4496-A76C-A062A28A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664"/>
    <w:pPr>
      <w:jc w:val="both"/>
    </w:pPr>
    <w:rPr>
      <w:rFonts w:ascii="NavalGroup Sans" w:hAnsi="NavalGroup Sans"/>
      <w:sz w:val="20"/>
    </w:rPr>
  </w:style>
  <w:style w:type="paragraph" w:styleId="Titre1">
    <w:name w:val="heading 1"/>
    <w:aliases w:val="1 - Titre du communiqué"/>
    <w:basedOn w:val="Normal"/>
    <w:next w:val="Normal"/>
    <w:link w:val="Titre1Car"/>
    <w:uiPriority w:val="9"/>
    <w:rsid w:val="005B6816"/>
    <w:pPr>
      <w:outlineLvl w:val="0"/>
    </w:pPr>
    <w:rPr>
      <w:b/>
      <w:color w:val="164194"/>
      <w:sz w:val="40"/>
      <w:szCs w:val="40"/>
    </w:rPr>
  </w:style>
  <w:style w:type="paragraph" w:styleId="Titre2">
    <w:name w:val="heading 2"/>
    <w:basedOn w:val="Normal"/>
    <w:next w:val="Normal"/>
    <w:link w:val="Titre2Car"/>
    <w:uiPriority w:val="9"/>
    <w:semiHidden/>
    <w:unhideWhenUsed/>
    <w:rsid w:val="002477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rsid w:val="005B681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6816"/>
    <w:pPr>
      <w:tabs>
        <w:tab w:val="center" w:pos="4536"/>
        <w:tab w:val="right" w:pos="9072"/>
      </w:tabs>
      <w:spacing w:after="0" w:line="240" w:lineRule="auto"/>
    </w:pPr>
  </w:style>
  <w:style w:type="character" w:customStyle="1" w:styleId="En-tteCar">
    <w:name w:val="En-tête Car"/>
    <w:basedOn w:val="Policepardfaut"/>
    <w:link w:val="En-tte"/>
    <w:uiPriority w:val="99"/>
    <w:rsid w:val="005B6816"/>
  </w:style>
  <w:style w:type="paragraph" w:styleId="Pieddepage">
    <w:name w:val="footer"/>
    <w:basedOn w:val="Normal"/>
    <w:link w:val="PieddepageCar"/>
    <w:uiPriority w:val="99"/>
    <w:unhideWhenUsed/>
    <w:rsid w:val="005B68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6816"/>
  </w:style>
  <w:style w:type="paragraph" w:customStyle="1" w:styleId="PressRelease">
    <w:name w:val="Press Release"/>
    <w:basedOn w:val="Normal"/>
    <w:uiPriority w:val="99"/>
    <w:rsid w:val="005B6816"/>
    <w:pPr>
      <w:spacing w:after="0" w:line="240" w:lineRule="auto"/>
    </w:pPr>
    <w:rPr>
      <w:rFonts w:ascii="Arial" w:eastAsia="MS Mincho" w:hAnsi="Arial" w:cs="Arial"/>
      <w:b/>
      <w:bCs/>
      <w:caps/>
      <w:color w:val="FFFFFF"/>
      <w:sz w:val="68"/>
      <w:szCs w:val="68"/>
      <w:lang w:val="en-GB" w:eastAsia="fr-FR"/>
    </w:rPr>
  </w:style>
  <w:style w:type="character" w:customStyle="1" w:styleId="Titre3Car">
    <w:name w:val="Titre 3 Car"/>
    <w:basedOn w:val="Policepardfaut"/>
    <w:link w:val="Titre3"/>
    <w:uiPriority w:val="9"/>
    <w:rsid w:val="005B6816"/>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5B6816"/>
    <w:rPr>
      <w:color w:val="0000FF"/>
      <w:u w:val="single"/>
    </w:rPr>
  </w:style>
  <w:style w:type="character" w:customStyle="1" w:styleId="Titre1Car">
    <w:name w:val="Titre 1 Car"/>
    <w:aliases w:val="1 - Titre du communiqué Car"/>
    <w:basedOn w:val="Policepardfaut"/>
    <w:link w:val="Titre1"/>
    <w:uiPriority w:val="9"/>
    <w:rsid w:val="005B6816"/>
    <w:rPr>
      <w:rFonts w:ascii="NavalGroup Sans" w:hAnsi="NavalGroup Sans"/>
      <w:b/>
      <w:color w:val="164194"/>
      <w:sz w:val="40"/>
      <w:szCs w:val="40"/>
    </w:rPr>
  </w:style>
  <w:style w:type="paragraph" w:styleId="Titre">
    <w:name w:val="Title"/>
    <w:basedOn w:val="Normal"/>
    <w:next w:val="Normal"/>
    <w:link w:val="TitreCar"/>
    <w:uiPriority w:val="10"/>
    <w:rsid w:val="005B6816"/>
    <w:pPr>
      <w:pBdr>
        <w:bottom w:val="single" w:sz="8" w:space="4" w:color="4F81BD" w:themeColor="accent1"/>
      </w:pBdr>
      <w:spacing w:after="300" w:line="240" w:lineRule="auto"/>
      <w:contextualSpacing/>
    </w:pPr>
    <w:rPr>
      <w:rFonts w:eastAsiaTheme="majorEastAsia" w:cstheme="majorBidi"/>
      <w:b/>
      <w:color w:val="000000" w:themeColor="text1"/>
      <w:spacing w:val="5"/>
      <w:kern w:val="28"/>
      <w:sz w:val="24"/>
      <w:szCs w:val="52"/>
    </w:rPr>
  </w:style>
  <w:style w:type="character" w:customStyle="1" w:styleId="TitreCar">
    <w:name w:val="Titre Car"/>
    <w:basedOn w:val="Policepardfaut"/>
    <w:link w:val="Titre"/>
    <w:uiPriority w:val="10"/>
    <w:rsid w:val="005B6816"/>
    <w:rPr>
      <w:rFonts w:ascii="NavalGroup Sans" w:eastAsiaTheme="majorEastAsia" w:hAnsi="NavalGroup Sans" w:cstheme="majorBidi"/>
      <w:b/>
      <w:color w:val="000000" w:themeColor="text1"/>
      <w:spacing w:val="5"/>
      <w:kern w:val="28"/>
      <w:sz w:val="24"/>
      <w:szCs w:val="52"/>
    </w:rPr>
  </w:style>
  <w:style w:type="paragraph" w:customStyle="1" w:styleId="2-Chap">
    <w:name w:val="2 - Chapô"/>
    <w:basedOn w:val="Normal"/>
    <w:link w:val="2-ChapCar"/>
    <w:qFormat/>
    <w:rsid w:val="005B6816"/>
    <w:rPr>
      <w:b/>
      <w:color w:val="000000" w:themeColor="text1"/>
      <w:sz w:val="24"/>
      <w:szCs w:val="24"/>
    </w:rPr>
  </w:style>
  <w:style w:type="paragraph" w:styleId="Sansinterligne">
    <w:name w:val="No Spacing"/>
    <w:uiPriority w:val="1"/>
    <w:rsid w:val="005B6816"/>
    <w:pPr>
      <w:spacing w:after="0" w:line="240" w:lineRule="auto"/>
    </w:pPr>
    <w:rPr>
      <w:rFonts w:ascii="NavalGroup Sans" w:hAnsi="NavalGroup Sans"/>
    </w:rPr>
  </w:style>
  <w:style w:type="character" w:customStyle="1" w:styleId="2-ChapCar">
    <w:name w:val="2 - Chapô Car"/>
    <w:basedOn w:val="Policepardfaut"/>
    <w:link w:val="2-Chap"/>
    <w:rsid w:val="005B6816"/>
    <w:rPr>
      <w:rFonts w:ascii="NavalGroup Sans" w:hAnsi="NavalGroup Sans"/>
      <w:b/>
      <w:color w:val="000000" w:themeColor="text1"/>
      <w:sz w:val="24"/>
      <w:szCs w:val="24"/>
    </w:rPr>
  </w:style>
  <w:style w:type="paragraph" w:customStyle="1" w:styleId="3-Titreintermdiaire">
    <w:name w:val="3 - Titre intermédiaire"/>
    <w:basedOn w:val="Normal"/>
    <w:link w:val="3-TitreintermdiaireCar"/>
    <w:qFormat/>
    <w:rsid w:val="00880664"/>
    <w:rPr>
      <w:b/>
      <w:color w:val="164194"/>
      <w:sz w:val="24"/>
      <w:szCs w:val="24"/>
    </w:rPr>
  </w:style>
  <w:style w:type="paragraph" w:customStyle="1" w:styleId="1-Titrecommuniqu">
    <w:name w:val="1 - Titre communiqué"/>
    <w:basedOn w:val="Titre1"/>
    <w:link w:val="1-TitrecommuniquCar"/>
    <w:qFormat/>
    <w:rsid w:val="00880664"/>
  </w:style>
  <w:style w:type="character" w:customStyle="1" w:styleId="3-TitreintermdiaireCar">
    <w:name w:val="3 - Titre intermédiaire Car"/>
    <w:basedOn w:val="Policepardfaut"/>
    <w:link w:val="3-Titreintermdiaire"/>
    <w:rsid w:val="00880664"/>
    <w:rPr>
      <w:rFonts w:ascii="NavalGroup Sans" w:hAnsi="NavalGroup Sans"/>
      <w:b/>
      <w:color w:val="164194"/>
      <w:sz w:val="24"/>
      <w:szCs w:val="24"/>
    </w:rPr>
  </w:style>
  <w:style w:type="paragraph" w:styleId="Textedebulles">
    <w:name w:val="Balloon Text"/>
    <w:basedOn w:val="Normal"/>
    <w:link w:val="TextedebullesCar"/>
    <w:uiPriority w:val="99"/>
    <w:semiHidden/>
    <w:unhideWhenUsed/>
    <w:rsid w:val="00880664"/>
    <w:pPr>
      <w:spacing w:after="0" w:line="240" w:lineRule="auto"/>
    </w:pPr>
    <w:rPr>
      <w:rFonts w:ascii="Tahoma" w:hAnsi="Tahoma" w:cs="Tahoma"/>
      <w:sz w:val="16"/>
      <w:szCs w:val="16"/>
    </w:rPr>
  </w:style>
  <w:style w:type="character" w:customStyle="1" w:styleId="1-TitrecommuniquCar">
    <w:name w:val="1 - Titre communiqué Car"/>
    <w:basedOn w:val="Titre1Car"/>
    <w:link w:val="1-Titrecommuniqu"/>
    <w:rsid w:val="00880664"/>
    <w:rPr>
      <w:rFonts w:ascii="NavalGroup Sans" w:hAnsi="NavalGroup Sans"/>
      <w:b/>
      <w:color w:val="164194"/>
      <w:sz w:val="40"/>
      <w:szCs w:val="40"/>
    </w:rPr>
  </w:style>
  <w:style w:type="character" w:customStyle="1" w:styleId="TextedebullesCar">
    <w:name w:val="Texte de bulles Car"/>
    <w:basedOn w:val="Policepardfaut"/>
    <w:link w:val="Textedebulles"/>
    <w:uiPriority w:val="99"/>
    <w:semiHidden/>
    <w:rsid w:val="00880664"/>
    <w:rPr>
      <w:rFonts w:ascii="Tahoma" w:hAnsi="Tahoma" w:cs="Tahoma"/>
      <w:sz w:val="16"/>
      <w:szCs w:val="16"/>
    </w:rPr>
  </w:style>
  <w:style w:type="paragraph" w:customStyle="1" w:styleId="4-ContactsPresse">
    <w:name w:val="4 - Contacts Presse"/>
    <w:basedOn w:val="Normal"/>
    <w:link w:val="4-ContactsPresseCar"/>
    <w:qFormat/>
    <w:rsid w:val="00EF5130"/>
    <w:pPr>
      <w:jc w:val="left"/>
    </w:pPr>
    <w:rPr>
      <w:color w:val="000000" w:themeColor="text1"/>
      <w:szCs w:val="20"/>
      <w:lang w:val="pt-BR"/>
    </w:rPr>
  </w:style>
  <w:style w:type="character" w:customStyle="1" w:styleId="4-ContactsPresseCar">
    <w:name w:val="4 - Contacts Presse Car"/>
    <w:basedOn w:val="Policepardfaut"/>
    <w:link w:val="4-ContactsPresse"/>
    <w:rsid w:val="00EF5130"/>
    <w:rPr>
      <w:rFonts w:ascii="NavalGroup Sans" w:hAnsi="NavalGroup Sans"/>
      <w:color w:val="000000" w:themeColor="text1"/>
      <w:sz w:val="20"/>
      <w:szCs w:val="20"/>
      <w:lang w:val="pt-BR"/>
    </w:rPr>
  </w:style>
  <w:style w:type="paragraph" w:styleId="Paragraphedeliste">
    <w:name w:val="List Paragraph"/>
    <w:basedOn w:val="Normal"/>
    <w:link w:val="ParagraphedelisteCar"/>
    <w:uiPriority w:val="99"/>
    <w:qFormat/>
    <w:rsid w:val="00691F9C"/>
    <w:pPr>
      <w:spacing w:after="0" w:line="240" w:lineRule="auto"/>
      <w:ind w:left="720"/>
      <w:contextualSpacing/>
      <w:jc w:val="left"/>
    </w:pPr>
    <w:rPr>
      <w:rFonts w:asciiTheme="minorHAnsi" w:eastAsiaTheme="minorEastAsia" w:hAnsiTheme="minorHAnsi"/>
      <w:sz w:val="24"/>
      <w:szCs w:val="24"/>
      <w:lang w:val="en-GB" w:eastAsia="fr-FR"/>
    </w:rPr>
  </w:style>
  <w:style w:type="character" w:customStyle="1" w:styleId="ParagraphedelisteCar">
    <w:name w:val="Paragraphe de liste Car"/>
    <w:link w:val="Paragraphedeliste"/>
    <w:uiPriority w:val="99"/>
    <w:locked/>
    <w:rsid w:val="00691F9C"/>
    <w:rPr>
      <w:rFonts w:eastAsiaTheme="minorEastAsia"/>
      <w:sz w:val="24"/>
      <w:szCs w:val="24"/>
      <w:lang w:val="en-GB" w:eastAsia="fr-FR"/>
    </w:rPr>
  </w:style>
  <w:style w:type="paragraph" w:customStyle="1" w:styleId="Paragraphedeliste1">
    <w:name w:val="Paragraphe de liste1"/>
    <w:basedOn w:val="Normal"/>
    <w:rsid w:val="00691F9C"/>
    <w:pPr>
      <w:ind w:left="720"/>
      <w:contextualSpacing/>
      <w:jc w:val="left"/>
    </w:pPr>
    <w:rPr>
      <w:rFonts w:ascii="Calibri" w:eastAsia="Times New Roman" w:hAnsi="Calibri" w:cs="Times New Roman"/>
      <w:sz w:val="22"/>
    </w:rPr>
  </w:style>
  <w:style w:type="character" w:styleId="Marquedecommentaire">
    <w:name w:val="annotation reference"/>
    <w:basedOn w:val="Policepardfaut"/>
    <w:uiPriority w:val="99"/>
    <w:semiHidden/>
    <w:unhideWhenUsed/>
    <w:rsid w:val="00262BCC"/>
    <w:rPr>
      <w:sz w:val="16"/>
      <w:szCs w:val="16"/>
    </w:rPr>
  </w:style>
  <w:style w:type="paragraph" w:styleId="Commentaire">
    <w:name w:val="annotation text"/>
    <w:basedOn w:val="Normal"/>
    <w:link w:val="CommentaireCar"/>
    <w:uiPriority w:val="99"/>
    <w:semiHidden/>
    <w:unhideWhenUsed/>
    <w:rsid w:val="00262BCC"/>
    <w:pPr>
      <w:spacing w:line="240" w:lineRule="auto"/>
    </w:pPr>
    <w:rPr>
      <w:szCs w:val="20"/>
    </w:rPr>
  </w:style>
  <w:style w:type="character" w:customStyle="1" w:styleId="CommentaireCar">
    <w:name w:val="Commentaire Car"/>
    <w:basedOn w:val="Policepardfaut"/>
    <w:link w:val="Commentaire"/>
    <w:uiPriority w:val="99"/>
    <w:semiHidden/>
    <w:rsid w:val="00262BCC"/>
    <w:rPr>
      <w:rFonts w:ascii="NavalGroup Sans" w:hAnsi="NavalGroup Sans"/>
      <w:sz w:val="20"/>
      <w:szCs w:val="20"/>
    </w:rPr>
  </w:style>
  <w:style w:type="paragraph" w:styleId="Objetducommentaire">
    <w:name w:val="annotation subject"/>
    <w:basedOn w:val="Commentaire"/>
    <w:next w:val="Commentaire"/>
    <w:link w:val="ObjetducommentaireCar"/>
    <w:uiPriority w:val="99"/>
    <w:semiHidden/>
    <w:unhideWhenUsed/>
    <w:rsid w:val="00262BCC"/>
    <w:rPr>
      <w:b/>
      <w:bCs/>
    </w:rPr>
  </w:style>
  <w:style w:type="character" w:customStyle="1" w:styleId="ObjetducommentaireCar">
    <w:name w:val="Objet du commentaire Car"/>
    <w:basedOn w:val="CommentaireCar"/>
    <w:link w:val="Objetducommentaire"/>
    <w:uiPriority w:val="99"/>
    <w:semiHidden/>
    <w:rsid w:val="00262BCC"/>
    <w:rPr>
      <w:rFonts w:ascii="NavalGroup Sans" w:hAnsi="NavalGroup Sans"/>
      <w:b/>
      <w:bCs/>
      <w:sz w:val="20"/>
      <w:szCs w:val="20"/>
    </w:rPr>
  </w:style>
  <w:style w:type="paragraph" w:customStyle="1" w:styleId="Default">
    <w:name w:val="Default"/>
    <w:rsid w:val="0035493D"/>
    <w:pPr>
      <w:autoSpaceDE w:val="0"/>
      <w:autoSpaceDN w:val="0"/>
      <w:adjustRightInd w:val="0"/>
      <w:spacing w:after="0" w:line="240" w:lineRule="auto"/>
    </w:pPr>
    <w:rPr>
      <w:rFonts w:ascii="NavalGroup Sans" w:hAnsi="NavalGroup Sans" w:cs="NavalGroup Sans"/>
      <w:color w:val="000000"/>
      <w:sz w:val="24"/>
      <w:szCs w:val="24"/>
    </w:rPr>
  </w:style>
  <w:style w:type="character" w:customStyle="1" w:styleId="Titre2Car">
    <w:name w:val="Titre 2 Car"/>
    <w:basedOn w:val="Policepardfaut"/>
    <w:link w:val="Titre2"/>
    <w:uiPriority w:val="9"/>
    <w:rsid w:val="00247754"/>
    <w:rPr>
      <w:rFonts w:asciiTheme="majorHAnsi" w:eastAsiaTheme="majorEastAsia" w:hAnsiTheme="majorHAnsi" w:cstheme="majorBidi"/>
      <w:b/>
      <w:bCs/>
      <w:color w:val="4F81BD" w:themeColor="accent1"/>
      <w:sz w:val="26"/>
      <w:szCs w:val="26"/>
    </w:rPr>
  </w:style>
  <w:style w:type="paragraph" w:styleId="Sous-titre">
    <w:name w:val="Subtitle"/>
    <w:basedOn w:val="Paragraphedeliste"/>
    <w:next w:val="Normal"/>
    <w:link w:val="Sous-titreCar"/>
    <w:uiPriority w:val="11"/>
    <w:qFormat/>
    <w:rsid w:val="004C2939"/>
    <w:pPr>
      <w:numPr>
        <w:numId w:val="5"/>
      </w:numPr>
      <w:spacing w:before="120" w:after="120"/>
      <w:jc w:val="both"/>
    </w:pPr>
    <w:rPr>
      <w:rFonts w:ascii="NavalGroup Sans" w:hAnsi="NavalGroup Sans"/>
      <w:color w:val="0070C0"/>
      <w:sz w:val="20"/>
      <w:szCs w:val="20"/>
      <w:lang w:val="fr-FR"/>
    </w:rPr>
  </w:style>
  <w:style w:type="character" w:customStyle="1" w:styleId="Sous-titreCar">
    <w:name w:val="Sous-titre Car"/>
    <w:basedOn w:val="Policepardfaut"/>
    <w:link w:val="Sous-titre"/>
    <w:uiPriority w:val="11"/>
    <w:rsid w:val="004C2939"/>
    <w:rPr>
      <w:rFonts w:ascii="NavalGroup Sans" w:eastAsiaTheme="minorEastAsia" w:hAnsi="NavalGroup Sans"/>
      <w:color w:val="0070C0"/>
      <w:sz w:val="20"/>
      <w:szCs w:val="20"/>
      <w:lang w:eastAsia="fr-FR"/>
    </w:rPr>
  </w:style>
  <w:style w:type="paragraph" w:styleId="NormalWeb">
    <w:name w:val="Normal (Web)"/>
    <w:basedOn w:val="Normal"/>
    <w:uiPriority w:val="99"/>
    <w:semiHidden/>
    <w:unhideWhenUsed/>
    <w:rsid w:val="00F77781"/>
    <w:rPr>
      <w:rFonts w:ascii="Times New Roman" w:hAnsi="Times New Roman" w:cs="Times New Roman"/>
      <w:sz w:val="24"/>
      <w:szCs w:val="24"/>
    </w:rPr>
  </w:style>
  <w:style w:type="paragraph" w:customStyle="1" w:styleId="Textecourant">
    <w:name w:val="Texte courant"/>
    <w:basedOn w:val="Normal"/>
    <w:rsid w:val="00E0088E"/>
    <w:pPr>
      <w:spacing w:after="240"/>
      <w:jc w:val="left"/>
    </w:pPr>
    <w:rPr>
      <w:rFonts w:ascii="NavalGroup Sans Regular" w:eastAsia="MS Mincho" w:hAnsi="NavalGroup Sans Regular" w:cs="Times New Roman"/>
      <w:sz w:val="18"/>
      <w:szCs w:val="18"/>
      <w:lang w:val="en-GB" w:eastAsia="fr-FR"/>
    </w:rPr>
  </w:style>
  <w:style w:type="character" w:styleId="Accentuationlgre">
    <w:name w:val="Subtle Emphasis"/>
    <w:aliases w:val="Titre principal"/>
    <w:uiPriority w:val="19"/>
    <w:qFormat/>
    <w:rsid w:val="00E0088E"/>
    <w:rPr>
      <w:color w:val="1F497D" w:themeColor="text2"/>
      <w:w w:val="102"/>
      <w:sz w:val="38"/>
      <w:szCs w:val="38"/>
    </w:rPr>
  </w:style>
  <w:style w:type="character" w:styleId="lev">
    <w:name w:val="Strong"/>
    <w:aliases w:val="Texte paragraphe COUVERTURE"/>
    <w:basedOn w:val="A3"/>
    <w:uiPriority w:val="22"/>
    <w:qFormat/>
    <w:rsid w:val="00E0088E"/>
    <w:rPr>
      <w:rFonts w:cs="NavalGroup Sans"/>
      <w:color w:val="000000"/>
      <w:sz w:val="16"/>
      <w:szCs w:val="16"/>
    </w:rPr>
  </w:style>
  <w:style w:type="character" w:customStyle="1" w:styleId="A7">
    <w:name w:val="A7"/>
    <w:uiPriority w:val="99"/>
    <w:rsid w:val="00E0088E"/>
    <w:rPr>
      <w:rFonts w:cs="NavalGroup Sans"/>
      <w:color w:val="000000"/>
      <w:sz w:val="22"/>
      <w:szCs w:val="22"/>
    </w:rPr>
  </w:style>
  <w:style w:type="character" w:customStyle="1" w:styleId="A3">
    <w:name w:val="A3"/>
    <w:uiPriority w:val="99"/>
    <w:rsid w:val="00E0088E"/>
    <w:rPr>
      <w:rFonts w:cs="NavalGroup Sans"/>
      <w:color w:val="000000"/>
      <w:sz w:val="16"/>
      <w:szCs w:val="16"/>
    </w:rPr>
  </w:style>
  <w:style w:type="paragraph" w:customStyle="1" w:styleId="TitreparagrapheCOUVERTURE">
    <w:name w:val="Titre paragraphe COUVERTURE"/>
    <w:basedOn w:val="Textecourant"/>
    <w:qFormat/>
    <w:rsid w:val="00E0088E"/>
    <w:pPr>
      <w:spacing w:before="240" w:after="0"/>
      <w:ind w:left="284"/>
      <w:jc w:val="both"/>
    </w:pPr>
    <w:rPr>
      <w:rFonts w:ascii="NavalGroup Sans Bold" w:hAnsi="NavalGroup Sans Bold" w:cs="NavalGroup Sans"/>
      <w:color w:val="1F497D" w:themeColor="text2"/>
      <w:szCs w:val="22"/>
    </w:rPr>
  </w:style>
  <w:style w:type="paragraph" w:customStyle="1" w:styleId="TexteIntroduction">
    <w:name w:val="Texte Introduction"/>
    <w:basedOn w:val="Textecourant"/>
    <w:qFormat/>
    <w:rsid w:val="00E0088E"/>
    <w:pPr>
      <w:spacing w:after="0" w:line="240" w:lineRule="auto"/>
      <w:ind w:left="284"/>
    </w:pPr>
  </w:style>
  <w:style w:type="paragraph" w:styleId="Rvision">
    <w:name w:val="Revision"/>
    <w:hidden/>
    <w:uiPriority w:val="99"/>
    <w:semiHidden/>
    <w:rsid w:val="0068083F"/>
    <w:pPr>
      <w:spacing w:after="0" w:line="240" w:lineRule="auto"/>
    </w:pPr>
    <w:rPr>
      <w:rFonts w:ascii="NavalGroup Sans" w:hAnsi="NavalGroup Sans"/>
      <w:sz w:val="20"/>
    </w:rPr>
  </w:style>
  <w:style w:type="character" w:styleId="Mentionnonrsolue">
    <w:name w:val="Unresolved Mention"/>
    <w:basedOn w:val="Policepardfaut"/>
    <w:uiPriority w:val="99"/>
    <w:semiHidden/>
    <w:unhideWhenUsed/>
    <w:rsid w:val="00B90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11393">
      <w:bodyDiv w:val="1"/>
      <w:marLeft w:val="0"/>
      <w:marRight w:val="0"/>
      <w:marTop w:val="0"/>
      <w:marBottom w:val="0"/>
      <w:divBdr>
        <w:top w:val="none" w:sz="0" w:space="0" w:color="auto"/>
        <w:left w:val="none" w:sz="0" w:space="0" w:color="auto"/>
        <w:bottom w:val="none" w:sz="0" w:space="0" w:color="auto"/>
        <w:right w:val="none" w:sz="0" w:space="0" w:color="auto"/>
      </w:divBdr>
    </w:div>
    <w:div w:id="1335105631">
      <w:bodyDiv w:val="1"/>
      <w:marLeft w:val="0"/>
      <w:marRight w:val="0"/>
      <w:marTop w:val="0"/>
      <w:marBottom w:val="0"/>
      <w:divBdr>
        <w:top w:val="none" w:sz="0" w:space="0" w:color="auto"/>
        <w:left w:val="none" w:sz="0" w:space="0" w:color="auto"/>
        <w:bottom w:val="none" w:sz="0" w:space="0" w:color="auto"/>
        <w:right w:val="none" w:sz="0" w:space="0" w:color="auto"/>
      </w:divBdr>
    </w:div>
    <w:div w:id="161154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enedicte.mano@naval-group.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nedicte.mano@naval-group.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ieying@ntu.edu.s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ieying@ntu.edu.s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711208ef-c286-4531-9c27-1d2be8c1f7a7" origin="userSelected">
  <element uid="id_classification_nonbusiness"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A171D-928D-46B4-B22C-0108AFFC88C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D2EF1FD-E03B-4541-B85E-077D500F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454</Words>
  <Characters>2498</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DCNS</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Cassian</dc:creator>
  <cp:lastModifiedBy>MANO, Bénédicte</cp:lastModifiedBy>
  <cp:revision>3</cp:revision>
  <cp:lastPrinted>2019-04-15T15:19:00Z</cp:lastPrinted>
  <dcterms:created xsi:type="dcterms:W3CDTF">2023-09-28T09:57:00Z</dcterms:created>
  <dcterms:modified xsi:type="dcterms:W3CDTF">2023-09-28T10:04:00Z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134406120</vt:i4>
  </property>
  <property fmtid="{D5CDD505-2E9C-101B-9397-08002B2CF9AE}" pid="3" name="docIndexRef">
    <vt:lpwstr>1865b5dc-b506-4794-abeb-de37b37a875b</vt:lpwstr>
  </property>
  <property fmtid="{D5CDD505-2E9C-101B-9397-08002B2CF9AE}" pid="4" name="bjSaver">
    <vt:lpwstr>HgfpSRMwlSx8Q4+8DkarYTm++jNVEHoV</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policy="711208ef-c286-4531-9c27-1d2be8c1f7a7"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Public</vt:lpwstr>
  </property>
  <property fmtid="{D5CDD505-2E9C-101B-9397-08002B2CF9AE}" pid="9" name="bjFooterBothDocProperty">
    <vt:lpwstr>Public     Usage and distribution of this information does not require any approval     TAWAZUN</vt:lpwstr>
  </property>
  <property fmtid="{D5CDD505-2E9C-101B-9397-08002B2CF9AE}" pid="10" name="bjFooterFirstPageDocProperty">
    <vt:lpwstr>Public     Usage and distribution of this information does not require any approval     TAWAZUN</vt:lpwstr>
  </property>
  <property fmtid="{D5CDD505-2E9C-101B-9397-08002B2CF9AE}" pid="11" name="bjFooterEvenPageDocProperty">
    <vt:lpwstr>Public     Usage and distribution of this information does not require any approval     TAWAZUN</vt:lpwstr>
  </property>
</Properties>
</file>